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63E6E" w14:textId="77777777" w:rsidR="000F3C98" w:rsidRPr="0040752A" w:rsidRDefault="000F3C98" w:rsidP="0040752A">
      <w:pPr>
        <w:jc w:val="center"/>
        <w:rPr>
          <w:b/>
          <w:bCs/>
        </w:rPr>
      </w:pPr>
      <w:r w:rsidRPr="0040752A">
        <w:rPr>
          <w:b/>
          <w:bCs/>
        </w:rPr>
        <w:t>СОВЕТ ДЕПУТАТОВ</w:t>
      </w:r>
      <w:r w:rsidR="0040752A" w:rsidRPr="0040752A">
        <w:rPr>
          <w:b/>
          <w:bCs/>
        </w:rPr>
        <w:br/>
      </w:r>
      <w:r w:rsidRPr="0040752A">
        <w:rPr>
          <w:b/>
          <w:bCs/>
        </w:rPr>
        <w:t>МУНИЦИПАЛЬНОГО ОБРАЗОВАНИЯ</w:t>
      </w:r>
      <w:r w:rsidR="0040752A" w:rsidRPr="0040752A">
        <w:rPr>
          <w:b/>
          <w:bCs/>
        </w:rPr>
        <w:br/>
      </w:r>
      <w:r w:rsidR="00674700" w:rsidRPr="0040752A">
        <w:rPr>
          <w:b/>
          <w:bCs/>
        </w:rPr>
        <w:t>ТИХВИНСКОЕ ГОРОДСКОЕ ПОСЕЛЕНИЕ</w:t>
      </w:r>
      <w:r w:rsidR="0040752A" w:rsidRPr="0040752A">
        <w:rPr>
          <w:b/>
          <w:bCs/>
        </w:rPr>
        <w:br/>
      </w:r>
      <w:r w:rsidRPr="0040752A">
        <w:rPr>
          <w:b/>
          <w:bCs/>
        </w:rPr>
        <w:t>ТИХВИНСК</w:t>
      </w:r>
      <w:r w:rsidR="00674700" w:rsidRPr="0040752A">
        <w:rPr>
          <w:b/>
          <w:bCs/>
        </w:rPr>
        <w:t>ОГО</w:t>
      </w:r>
      <w:r w:rsidRPr="0040752A">
        <w:rPr>
          <w:b/>
          <w:bCs/>
        </w:rPr>
        <w:t xml:space="preserve"> МУНИЦИПАЛЬН</w:t>
      </w:r>
      <w:r w:rsidR="00674700" w:rsidRPr="0040752A">
        <w:rPr>
          <w:b/>
          <w:bCs/>
        </w:rPr>
        <w:t>ОГО</w:t>
      </w:r>
      <w:r w:rsidRPr="0040752A">
        <w:rPr>
          <w:b/>
          <w:bCs/>
        </w:rPr>
        <w:t xml:space="preserve"> РАЙОН</w:t>
      </w:r>
      <w:r w:rsidR="00674700" w:rsidRPr="0040752A">
        <w:rPr>
          <w:b/>
          <w:bCs/>
        </w:rPr>
        <w:t>А</w:t>
      </w:r>
      <w:r w:rsidRPr="0040752A">
        <w:rPr>
          <w:b/>
          <w:bCs/>
        </w:rPr>
        <w:t xml:space="preserve"> </w:t>
      </w:r>
      <w:r w:rsidR="0040752A" w:rsidRPr="0040752A">
        <w:rPr>
          <w:b/>
          <w:bCs/>
        </w:rPr>
        <w:br/>
      </w:r>
      <w:r w:rsidRPr="0040752A">
        <w:rPr>
          <w:b/>
          <w:bCs/>
        </w:rPr>
        <w:t>ЛЕНИНГРАДСКОЙ ОБЛАСТИ</w:t>
      </w:r>
      <w:r w:rsidR="0040752A" w:rsidRPr="0040752A">
        <w:rPr>
          <w:b/>
          <w:bCs/>
        </w:rPr>
        <w:br/>
      </w:r>
      <w:r w:rsidRPr="0040752A">
        <w:rPr>
          <w:b/>
          <w:bCs/>
        </w:rPr>
        <w:t xml:space="preserve">(СОВЕТ ДЕПУТАТОВ ТИХВИНСКОГО </w:t>
      </w:r>
      <w:r w:rsidR="00674700" w:rsidRPr="0040752A">
        <w:rPr>
          <w:b/>
          <w:bCs/>
        </w:rPr>
        <w:t>ГОРОДСКОГО ПОСЕЛЕНИЯ</w:t>
      </w:r>
      <w:r w:rsidRPr="0040752A">
        <w:rPr>
          <w:b/>
          <w:bCs/>
        </w:rPr>
        <w:t>)</w:t>
      </w:r>
    </w:p>
    <w:p w14:paraId="6015D534" w14:textId="77777777" w:rsidR="000F3C98" w:rsidRPr="0040752A" w:rsidRDefault="000F3C98" w:rsidP="0040752A">
      <w:pPr>
        <w:spacing w:before="360" w:after="360"/>
        <w:jc w:val="center"/>
        <w:rPr>
          <w:b/>
          <w:bCs/>
        </w:rPr>
      </w:pPr>
      <w:r w:rsidRPr="0040752A">
        <w:rPr>
          <w:b/>
          <w:bCs/>
        </w:rPr>
        <w:t>РЕШЕНИЕ</w:t>
      </w:r>
    </w:p>
    <w:p w14:paraId="40A12487" w14:textId="77777777" w:rsidR="000F3C98" w:rsidRDefault="000F3C98" w:rsidP="0040752A">
      <w:pPr>
        <w:tabs>
          <w:tab w:val="center" w:pos="4678"/>
        </w:tabs>
        <w:rPr>
          <w:b/>
          <w:sz w:val="24"/>
        </w:rPr>
      </w:pPr>
      <w:r>
        <w:rPr>
          <w:b/>
          <w:sz w:val="24"/>
        </w:rPr>
        <w:t>от</w:t>
      </w:r>
      <w:r w:rsidR="0040752A" w:rsidRPr="0040752A">
        <w:rPr>
          <w:b/>
          <w:sz w:val="24"/>
          <w:u w:val="single"/>
        </w:rPr>
        <w:t xml:space="preserve"> </w:t>
      </w:r>
      <w:r w:rsidR="0040752A" w:rsidRPr="0040752A">
        <w:rPr>
          <w:u w:val="single"/>
        </w:rPr>
        <w:t>26 марта 2025 г.</w:t>
      </w:r>
      <w:r>
        <w:rPr>
          <w:b/>
          <w:sz w:val="24"/>
        </w:rPr>
        <w:t xml:space="preserve"> </w:t>
      </w:r>
      <w:r w:rsidR="0040752A">
        <w:rPr>
          <w:b/>
          <w:sz w:val="24"/>
        </w:rPr>
        <w:tab/>
      </w:r>
      <w:r w:rsidR="00970FAF">
        <w:rPr>
          <w:b/>
          <w:sz w:val="24"/>
        </w:rPr>
        <w:t>№ </w:t>
      </w:r>
      <w:r w:rsidR="0040752A" w:rsidRPr="0040752A">
        <w:rPr>
          <w:u w:val="single"/>
        </w:rPr>
        <w:t>02-50</w:t>
      </w:r>
    </w:p>
    <w:p w14:paraId="01031375" w14:textId="77777777" w:rsidR="0040752A" w:rsidRDefault="0040752A" w:rsidP="0040752A">
      <w:pPr>
        <w:spacing w:before="360" w:after="120"/>
        <w:ind w:right="5103"/>
        <w:rPr>
          <w:color w:val="000000"/>
          <w:sz w:val="24"/>
          <w:szCs w:val="24"/>
        </w:rPr>
      </w:pPr>
      <w:r w:rsidRPr="00CA6C2D">
        <w:rPr>
          <w:sz w:val="24"/>
          <w:szCs w:val="24"/>
        </w:rPr>
        <w:t>Об утверждении Положения</w:t>
      </w:r>
      <w:r>
        <w:rPr>
          <w:sz w:val="24"/>
          <w:szCs w:val="24"/>
        </w:rPr>
        <w:t xml:space="preserve"> </w:t>
      </w:r>
      <w:r w:rsidRPr="00CA6C2D">
        <w:rPr>
          <w:sz w:val="24"/>
          <w:szCs w:val="24"/>
        </w:rPr>
        <w:t>о</w:t>
      </w:r>
      <w:r>
        <w:rPr>
          <w:sz w:val="24"/>
          <w:szCs w:val="24"/>
        </w:rPr>
        <w:t> </w:t>
      </w:r>
      <w:r w:rsidRPr="00CA6C2D">
        <w:rPr>
          <w:sz w:val="24"/>
          <w:szCs w:val="24"/>
        </w:rPr>
        <w:t>муниципальном жилищном контроле в</w:t>
      </w:r>
      <w:r>
        <w:rPr>
          <w:sz w:val="24"/>
          <w:szCs w:val="24"/>
        </w:rPr>
        <w:t> </w:t>
      </w:r>
      <w:r w:rsidRPr="00CA6C2D">
        <w:rPr>
          <w:sz w:val="24"/>
          <w:szCs w:val="24"/>
        </w:rPr>
        <w:t>границах муниципального образования Тихвинское городское поселение Тихвинского муниципального района Ленинградской области</w:t>
      </w:r>
    </w:p>
    <w:p w14:paraId="6E0E1CC2" w14:textId="77777777" w:rsidR="0040752A" w:rsidRPr="006030CE" w:rsidRDefault="0040752A" w:rsidP="0040752A">
      <w:pPr>
        <w:shd w:val="clear" w:color="auto" w:fill="FFFFFF"/>
        <w:autoSpaceDE w:val="0"/>
        <w:autoSpaceDN w:val="0"/>
        <w:adjustRightInd w:val="0"/>
        <w:spacing w:after="360"/>
        <w:ind w:right="5103"/>
        <w:rPr>
          <w:sz w:val="24"/>
          <w:szCs w:val="24"/>
        </w:rPr>
      </w:pPr>
      <w:r w:rsidRPr="006030CE">
        <w:rPr>
          <w:sz w:val="24"/>
          <w:szCs w:val="24"/>
        </w:rPr>
        <w:t>22 0300 ДО</w:t>
      </w:r>
    </w:p>
    <w:p w14:paraId="2E723398" w14:textId="77777777" w:rsidR="00CA6C2D" w:rsidRPr="0040752A" w:rsidRDefault="00CA6C2D" w:rsidP="0040752A">
      <w:pPr>
        <w:suppressAutoHyphens/>
        <w:spacing w:after="120" w:line="276" w:lineRule="auto"/>
        <w:ind w:firstLine="720"/>
        <w:rPr>
          <w:szCs w:val="28"/>
        </w:rPr>
      </w:pPr>
      <w:r w:rsidRPr="0040752A">
        <w:rPr>
          <w:szCs w:val="28"/>
        </w:rPr>
        <w:t xml:space="preserve">В соответствии со статьёй 20 Жилищного кодекса Российской Федерации, Федеральным законом от 31 июля 2020 года </w:t>
      </w:r>
      <w:r w:rsidR="00970FAF">
        <w:rPr>
          <w:szCs w:val="28"/>
        </w:rPr>
        <w:t>№ </w:t>
      </w:r>
      <w:r w:rsidRPr="0040752A">
        <w:rPr>
          <w:szCs w:val="28"/>
        </w:rPr>
        <w:t>248</w:t>
      </w:r>
      <w:r w:rsidRPr="0040752A">
        <w:rPr>
          <w:szCs w:val="28"/>
        </w:rPr>
        <w:noBreakHyphen/>
        <w:t>ФЗ «О</w:t>
      </w:r>
      <w:r w:rsidR="00D7007B" w:rsidRPr="0040752A">
        <w:rPr>
          <w:szCs w:val="28"/>
        </w:rPr>
        <w:t> </w:t>
      </w:r>
      <w:r w:rsidRPr="0040752A">
        <w:rPr>
          <w:szCs w:val="28"/>
        </w:rPr>
        <w:t>государственном контроле (надзоре) и муниципальном контроле в</w:t>
      </w:r>
      <w:r w:rsidR="00D7007B" w:rsidRPr="0040752A">
        <w:rPr>
          <w:szCs w:val="28"/>
        </w:rPr>
        <w:t> </w:t>
      </w:r>
      <w:r w:rsidRPr="0040752A">
        <w:rPr>
          <w:szCs w:val="28"/>
        </w:rPr>
        <w:t xml:space="preserve">Российской Федерации», Федеральным законом от 6 октября 2003 года </w:t>
      </w:r>
      <w:r w:rsidR="00970FAF">
        <w:rPr>
          <w:szCs w:val="28"/>
        </w:rPr>
        <w:t>№ </w:t>
      </w:r>
      <w:r w:rsidRPr="0040752A">
        <w:rPr>
          <w:szCs w:val="28"/>
        </w:rPr>
        <w:t>131</w:t>
      </w:r>
      <w:r w:rsidRPr="0040752A">
        <w:rPr>
          <w:szCs w:val="28"/>
        </w:rPr>
        <w:noBreakHyphen/>
        <w:t>ФЗ «Об общих принципах организации местного самоуправления в</w:t>
      </w:r>
      <w:r w:rsidR="00D7007B" w:rsidRPr="0040752A">
        <w:rPr>
          <w:szCs w:val="28"/>
        </w:rPr>
        <w:t> </w:t>
      </w:r>
      <w:r w:rsidRPr="0040752A">
        <w:rPr>
          <w:szCs w:val="28"/>
        </w:rPr>
        <w:t xml:space="preserve">Российской Федерации», </w:t>
      </w:r>
      <w:r w:rsidR="009478F4" w:rsidRPr="0040752A">
        <w:rPr>
          <w:szCs w:val="28"/>
        </w:rPr>
        <w:t>У</w:t>
      </w:r>
      <w:r w:rsidRPr="0040752A">
        <w:rPr>
          <w:szCs w:val="28"/>
        </w:rPr>
        <w:t xml:space="preserve">ставом муниципального образования Тихвинское городское поселение Тихвинского муниципального района Ленинградской области, совет депутатов Тихвинского городского поселения </w:t>
      </w:r>
    </w:p>
    <w:p w14:paraId="6E3209A2" w14:textId="77777777" w:rsidR="00CA6C2D" w:rsidRPr="0040752A" w:rsidRDefault="00CA6C2D" w:rsidP="0040752A">
      <w:pPr>
        <w:suppressAutoHyphens/>
        <w:spacing w:after="120" w:line="276" w:lineRule="auto"/>
        <w:jc w:val="left"/>
        <w:rPr>
          <w:szCs w:val="28"/>
        </w:rPr>
      </w:pPr>
      <w:r w:rsidRPr="0040752A">
        <w:rPr>
          <w:szCs w:val="28"/>
        </w:rPr>
        <w:t>РЕШИЛ:</w:t>
      </w:r>
    </w:p>
    <w:p w14:paraId="10A88DA1" w14:textId="77777777" w:rsidR="00CA6C2D" w:rsidRPr="0040752A" w:rsidRDefault="00CA6C2D" w:rsidP="0040752A">
      <w:pPr>
        <w:numPr>
          <w:ilvl w:val="0"/>
          <w:numId w:val="23"/>
        </w:numPr>
        <w:tabs>
          <w:tab w:val="left" w:pos="1134"/>
        </w:tabs>
        <w:spacing w:after="120" w:line="276" w:lineRule="auto"/>
        <w:ind w:left="0" w:firstLine="720"/>
        <w:rPr>
          <w:color w:val="000000"/>
          <w:szCs w:val="28"/>
        </w:rPr>
      </w:pPr>
      <w:r w:rsidRPr="0040752A">
        <w:rPr>
          <w:color w:val="000000"/>
          <w:szCs w:val="28"/>
        </w:rPr>
        <w:t>Утвердить Положение</w:t>
      </w:r>
      <w:r w:rsidRPr="0040752A">
        <w:rPr>
          <w:szCs w:val="28"/>
        </w:rPr>
        <w:t xml:space="preserve"> о муниципальном жилищном контроле в</w:t>
      </w:r>
      <w:r w:rsidR="00D7007B" w:rsidRPr="0040752A">
        <w:rPr>
          <w:szCs w:val="28"/>
        </w:rPr>
        <w:t> </w:t>
      </w:r>
      <w:r w:rsidRPr="0040752A">
        <w:rPr>
          <w:szCs w:val="28"/>
        </w:rPr>
        <w:t>границах муниципального образования Тихвинское городское поселение Тихвинского муниципального района Ленинградской области, согласно</w:t>
      </w:r>
      <w:r w:rsidRPr="0040752A">
        <w:rPr>
          <w:color w:val="000000"/>
          <w:szCs w:val="28"/>
        </w:rPr>
        <w:t xml:space="preserve"> приложению.</w:t>
      </w:r>
    </w:p>
    <w:p w14:paraId="2D4E240B" w14:textId="77777777" w:rsidR="00CA6C2D" w:rsidRPr="0040752A" w:rsidRDefault="00CA6C2D" w:rsidP="0040752A">
      <w:pPr>
        <w:numPr>
          <w:ilvl w:val="0"/>
          <w:numId w:val="23"/>
        </w:numPr>
        <w:tabs>
          <w:tab w:val="left" w:pos="1134"/>
        </w:tabs>
        <w:spacing w:after="120" w:line="276" w:lineRule="auto"/>
        <w:ind w:left="0" w:firstLine="720"/>
        <w:rPr>
          <w:rFonts w:eastAsia="MS Mincho"/>
          <w:color w:val="000000"/>
          <w:szCs w:val="28"/>
          <w:lang w:eastAsia="ja-JP"/>
        </w:rPr>
      </w:pPr>
      <w:r w:rsidRPr="0040752A">
        <w:rPr>
          <w:color w:val="000000"/>
          <w:szCs w:val="28"/>
        </w:rPr>
        <w:t xml:space="preserve">Признать </w:t>
      </w:r>
      <w:r w:rsidRPr="0040752A">
        <w:rPr>
          <w:b/>
          <w:bCs/>
          <w:color w:val="000000"/>
          <w:szCs w:val="28"/>
        </w:rPr>
        <w:t>утратившим</w:t>
      </w:r>
      <w:r w:rsidRPr="0040752A">
        <w:rPr>
          <w:color w:val="000000"/>
          <w:szCs w:val="28"/>
        </w:rPr>
        <w:t xml:space="preserve"> силу </w:t>
      </w:r>
      <w:r w:rsidR="00773C23" w:rsidRPr="0040752A">
        <w:rPr>
          <w:color w:val="000000"/>
          <w:szCs w:val="28"/>
        </w:rPr>
        <w:t>р</w:t>
      </w:r>
      <w:r w:rsidRPr="0040752A">
        <w:rPr>
          <w:color w:val="000000"/>
          <w:szCs w:val="28"/>
        </w:rPr>
        <w:t xml:space="preserve">ешение совета депутатов </w:t>
      </w:r>
      <w:r w:rsidRPr="0040752A">
        <w:rPr>
          <w:szCs w:val="28"/>
        </w:rPr>
        <w:t>муниципального образования Тихвинское городское поселение Тихвинского муниципального района Ленинградской области</w:t>
      </w:r>
      <w:r w:rsidRPr="0040752A">
        <w:rPr>
          <w:color w:val="000000"/>
          <w:szCs w:val="28"/>
        </w:rPr>
        <w:t xml:space="preserve"> </w:t>
      </w:r>
      <w:r w:rsidR="00D7007B" w:rsidRPr="0040752A">
        <w:rPr>
          <w:b/>
          <w:color w:val="000000"/>
          <w:szCs w:val="28"/>
        </w:rPr>
        <w:t xml:space="preserve">от 20 октября 2021 года </w:t>
      </w:r>
      <w:r w:rsidR="00970FAF">
        <w:rPr>
          <w:b/>
          <w:color w:val="000000"/>
          <w:szCs w:val="28"/>
        </w:rPr>
        <w:t>№ </w:t>
      </w:r>
      <w:r w:rsidR="00D7007B" w:rsidRPr="0040752A">
        <w:rPr>
          <w:b/>
          <w:color w:val="000000"/>
          <w:szCs w:val="28"/>
        </w:rPr>
        <w:t>02</w:t>
      </w:r>
      <w:r w:rsidR="00D7007B" w:rsidRPr="0040752A">
        <w:rPr>
          <w:b/>
          <w:color w:val="000000"/>
          <w:szCs w:val="28"/>
        </w:rPr>
        <w:noBreakHyphen/>
        <w:t>111</w:t>
      </w:r>
      <w:r w:rsidR="00D7007B" w:rsidRPr="0040752A">
        <w:rPr>
          <w:color w:val="000000"/>
          <w:szCs w:val="28"/>
        </w:rPr>
        <w:t xml:space="preserve"> </w:t>
      </w:r>
      <w:r w:rsidRPr="0040752A">
        <w:rPr>
          <w:color w:val="000000"/>
          <w:szCs w:val="28"/>
        </w:rPr>
        <w:t>«Об</w:t>
      </w:r>
      <w:r w:rsidRPr="0040752A">
        <w:rPr>
          <w:b/>
          <w:bCs/>
          <w:color w:val="000000"/>
          <w:szCs w:val="28"/>
        </w:rPr>
        <w:t xml:space="preserve"> </w:t>
      </w:r>
      <w:r w:rsidRPr="0040752A">
        <w:rPr>
          <w:color w:val="000000"/>
          <w:szCs w:val="28"/>
        </w:rPr>
        <w:t xml:space="preserve">утверждении Положения о муниципальном жилищном контроле </w:t>
      </w:r>
      <w:r w:rsidRPr="0040752A">
        <w:rPr>
          <w:szCs w:val="28"/>
        </w:rPr>
        <w:t>границах муниципального образования Тихвинское городское поселение Тихвинского муниципального района Ленинградской области</w:t>
      </w:r>
      <w:r w:rsidRPr="0040752A">
        <w:rPr>
          <w:color w:val="000000"/>
          <w:szCs w:val="28"/>
        </w:rPr>
        <w:t>»</w:t>
      </w:r>
      <w:r w:rsidRPr="0040752A">
        <w:rPr>
          <w:bCs/>
          <w:color w:val="000000"/>
          <w:szCs w:val="28"/>
        </w:rPr>
        <w:t>.</w:t>
      </w:r>
    </w:p>
    <w:p w14:paraId="29C98992" w14:textId="77777777" w:rsidR="00CA6C2D" w:rsidRPr="0040752A" w:rsidRDefault="00CA6C2D" w:rsidP="0040752A">
      <w:pPr>
        <w:numPr>
          <w:ilvl w:val="0"/>
          <w:numId w:val="23"/>
        </w:numPr>
        <w:tabs>
          <w:tab w:val="left" w:pos="1134"/>
        </w:tabs>
        <w:suppressAutoHyphens/>
        <w:spacing w:after="120" w:line="276" w:lineRule="auto"/>
        <w:ind w:left="0" w:firstLine="720"/>
        <w:rPr>
          <w:color w:val="000000"/>
          <w:szCs w:val="28"/>
        </w:rPr>
      </w:pPr>
      <w:r w:rsidRPr="0040752A">
        <w:rPr>
          <w:color w:val="000000"/>
          <w:szCs w:val="28"/>
        </w:rPr>
        <w:t xml:space="preserve">Решение опубликовать в газете «Трудовая слава» и </w:t>
      </w:r>
      <w:r w:rsidR="00D7007B" w:rsidRPr="0040752A">
        <w:rPr>
          <w:color w:val="000000"/>
          <w:szCs w:val="28"/>
        </w:rPr>
        <w:t>обнародовать</w:t>
      </w:r>
      <w:r w:rsidRPr="0040752A">
        <w:rPr>
          <w:color w:val="000000"/>
          <w:szCs w:val="28"/>
        </w:rPr>
        <w:t xml:space="preserve"> в</w:t>
      </w:r>
      <w:r w:rsidR="00D7007B" w:rsidRPr="0040752A">
        <w:rPr>
          <w:color w:val="000000"/>
          <w:szCs w:val="28"/>
        </w:rPr>
        <w:t> </w:t>
      </w:r>
      <w:r w:rsidRPr="0040752A">
        <w:rPr>
          <w:color w:val="000000"/>
          <w:szCs w:val="28"/>
        </w:rPr>
        <w:t>сети Интернет на официальном сайте Тихвинского района.</w:t>
      </w:r>
    </w:p>
    <w:p w14:paraId="33AF7C22" w14:textId="77777777" w:rsidR="00CA6C2D" w:rsidRPr="0040752A" w:rsidRDefault="00CA6C2D" w:rsidP="0040752A">
      <w:pPr>
        <w:numPr>
          <w:ilvl w:val="0"/>
          <w:numId w:val="23"/>
        </w:numPr>
        <w:tabs>
          <w:tab w:val="left" w:pos="1134"/>
        </w:tabs>
        <w:suppressAutoHyphens/>
        <w:spacing w:after="120" w:line="276" w:lineRule="auto"/>
        <w:ind w:left="0" w:firstLine="720"/>
        <w:rPr>
          <w:color w:val="000000"/>
          <w:szCs w:val="28"/>
        </w:rPr>
      </w:pPr>
      <w:r w:rsidRPr="0040752A">
        <w:rPr>
          <w:color w:val="000000"/>
          <w:szCs w:val="28"/>
        </w:rPr>
        <w:lastRenderedPageBreak/>
        <w:t>Настоящее решение вступает в силу со дня его опубликования.</w:t>
      </w:r>
    </w:p>
    <w:p w14:paraId="6E39F2E0" w14:textId="77777777" w:rsidR="000D40C5" w:rsidRPr="0040752A" w:rsidRDefault="000D40C5" w:rsidP="0040752A">
      <w:pPr>
        <w:tabs>
          <w:tab w:val="left" w:pos="1134"/>
        </w:tabs>
        <w:spacing w:after="120" w:line="276" w:lineRule="auto"/>
        <w:ind w:firstLine="720"/>
        <w:rPr>
          <w:szCs w:val="28"/>
        </w:rPr>
      </w:pPr>
    </w:p>
    <w:p w14:paraId="40276300" w14:textId="77777777" w:rsidR="00D7007B" w:rsidRPr="0040752A" w:rsidRDefault="00D7007B" w:rsidP="0040752A">
      <w:pPr>
        <w:tabs>
          <w:tab w:val="left" w:pos="1134"/>
        </w:tabs>
        <w:spacing w:after="120" w:line="276" w:lineRule="auto"/>
        <w:ind w:firstLine="720"/>
        <w:rPr>
          <w:szCs w:val="28"/>
        </w:rPr>
      </w:pPr>
    </w:p>
    <w:p w14:paraId="420DD8EE" w14:textId="77777777" w:rsidR="00AE2EF3" w:rsidRPr="0040752A" w:rsidRDefault="004F6207" w:rsidP="0040752A">
      <w:pPr>
        <w:tabs>
          <w:tab w:val="right" w:pos="9354"/>
        </w:tabs>
        <w:spacing w:after="120"/>
        <w:jc w:val="left"/>
        <w:rPr>
          <w:color w:val="000000"/>
          <w:szCs w:val="28"/>
        </w:rPr>
      </w:pPr>
      <w:r w:rsidRPr="0040752A">
        <w:rPr>
          <w:color w:val="000000"/>
          <w:szCs w:val="28"/>
        </w:rPr>
        <w:t>Глава муниципального образования</w:t>
      </w:r>
      <w:r w:rsidR="0040752A">
        <w:rPr>
          <w:color w:val="000000"/>
          <w:szCs w:val="28"/>
        </w:rPr>
        <w:br/>
      </w:r>
      <w:r w:rsidRPr="0040752A">
        <w:rPr>
          <w:color w:val="000000"/>
          <w:szCs w:val="28"/>
        </w:rPr>
        <w:t>Тихвинское городское поселение</w:t>
      </w:r>
      <w:r w:rsidR="0040752A">
        <w:rPr>
          <w:color w:val="000000"/>
          <w:szCs w:val="28"/>
        </w:rPr>
        <w:br/>
      </w:r>
      <w:r w:rsidRPr="0040752A">
        <w:rPr>
          <w:color w:val="000000"/>
          <w:szCs w:val="28"/>
        </w:rPr>
        <w:t>Тихвинского муниципального района</w:t>
      </w:r>
      <w:r w:rsidR="0040752A">
        <w:rPr>
          <w:color w:val="000000"/>
          <w:szCs w:val="28"/>
        </w:rPr>
        <w:br/>
      </w:r>
      <w:r w:rsidRPr="0040752A">
        <w:rPr>
          <w:color w:val="000000"/>
          <w:szCs w:val="28"/>
        </w:rPr>
        <w:t>Ленинградской области</w:t>
      </w:r>
      <w:r w:rsidRPr="0040752A">
        <w:rPr>
          <w:color w:val="000000"/>
          <w:szCs w:val="28"/>
        </w:rPr>
        <w:tab/>
      </w:r>
      <w:r w:rsidR="00163748" w:rsidRPr="0040752A">
        <w:rPr>
          <w:color w:val="000000"/>
          <w:szCs w:val="28"/>
        </w:rPr>
        <w:t>Ю.</w:t>
      </w:r>
      <w:r w:rsidR="0040752A">
        <w:rPr>
          <w:color w:val="000000"/>
          <w:szCs w:val="28"/>
        </w:rPr>
        <w:t> </w:t>
      </w:r>
      <w:r w:rsidR="00163748" w:rsidRPr="0040752A">
        <w:rPr>
          <w:color w:val="000000"/>
          <w:szCs w:val="28"/>
        </w:rPr>
        <w:t>И.</w:t>
      </w:r>
      <w:r w:rsidR="0040752A">
        <w:rPr>
          <w:color w:val="000000"/>
          <w:szCs w:val="28"/>
        </w:rPr>
        <w:t> </w:t>
      </w:r>
      <w:r w:rsidR="00163748" w:rsidRPr="0040752A">
        <w:rPr>
          <w:color w:val="000000"/>
          <w:szCs w:val="28"/>
        </w:rPr>
        <w:t>Шорохов</w:t>
      </w:r>
    </w:p>
    <w:p w14:paraId="28480BD0" w14:textId="77777777" w:rsidR="00D912FA" w:rsidRDefault="00D912FA" w:rsidP="006A3257">
      <w:pPr>
        <w:rPr>
          <w:color w:val="000000"/>
          <w:sz w:val="27"/>
          <w:szCs w:val="27"/>
        </w:rPr>
      </w:pPr>
    </w:p>
    <w:p w14:paraId="6EF9ECDF" w14:textId="77777777" w:rsidR="00D912FA" w:rsidRDefault="00D912FA" w:rsidP="006A3257">
      <w:pPr>
        <w:rPr>
          <w:color w:val="000000"/>
          <w:sz w:val="27"/>
          <w:szCs w:val="27"/>
        </w:rPr>
      </w:pPr>
    </w:p>
    <w:p w14:paraId="05011DB4" w14:textId="77777777" w:rsidR="00D912FA" w:rsidRDefault="00D912FA" w:rsidP="006A3257">
      <w:pPr>
        <w:rPr>
          <w:color w:val="000000"/>
          <w:sz w:val="27"/>
          <w:szCs w:val="27"/>
        </w:rPr>
      </w:pPr>
    </w:p>
    <w:p w14:paraId="16DD2B14" w14:textId="77777777" w:rsidR="00D912FA" w:rsidRDefault="00D912FA" w:rsidP="006A3257">
      <w:pPr>
        <w:rPr>
          <w:color w:val="000000"/>
          <w:sz w:val="27"/>
          <w:szCs w:val="27"/>
        </w:rPr>
      </w:pPr>
    </w:p>
    <w:p w14:paraId="3DCA69F2" w14:textId="77777777" w:rsidR="00D912FA" w:rsidRDefault="00D912FA" w:rsidP="006A3257">
      <w:pPr>
        <w:rPr>
          <w:color w:val="000000"/>
          <w:sz w:val="27"/>
          <w:szCs w:val="27"/>
        </w:rPr>
      </w:pPr>
    </w:p>
    <w:p w14:paraId="194F2DED" w14:textId="77777777" w:rsidR="00D912FA" w:rsidRDefault="00D912FA" w:rsidP="006A3257">
      <w:pPr>
        <w:rPr>
          <w:color w:val="000000"/>
          <w:sz w:val="27"/>
          <w:szCs w:val="27"/>
        </w:rPr>
      </w:pPr>
    </w:p>
    <w:p w14:paraId="0DA19BBE" w14:textId="77777777" w:rsidR="00D912FA" w:rsidRDefault="00D912FA" w:rsidP="006A3257">
      <w:pPr>
        <w:rPr>
          <w:color w:val="000000"/>
          <w:sz w:val="27"/>
          <w:szCs w:val="27"/>
        </w:rPr>
      </w:pPr>
    </w:p>
    <w:p w14:paraId="0BE075CF" w14:textId="77777777" w:rsidR="00D912FA" w:rsidRDefault="00D912FA" w:rsidP="006A3257">
      <w:pPr>
        <w:rPr>
          <w:color w:val="000000"/>
          <w:sz w:val="27"/>
          <w:szCs w:val="27"/>
        </w:rPr>
      </w:pPr>
    </w:p>
    <w:p w14:paraId="3D143900" w14:textId="77777777" w:rsidR="00D912FA" w:rsidRDefault="00D912FA" w:rsidP="006A3257">
      <w:pPr>
        <w:rPr>
          <w:color w:val="000000"/>
          <w:sz w:val="27"/>
          <w:szCs w:val="27"/>
        </w:rPr>
      </w:pPr>
    </w:p>
    <w:p w14:paraId="4BDB94AF" w14:textId="77777777" w:rsidR="00D912FA" w:rsidRDefault="00D912FA" w:rsidP="006A3257">
      <w:pPr>
        <w:rPr>
          <w:color w:val="000000"/>
          <w:sz w:val="27"/>
          <w:szCs w:val="27"/>
        </w:rPr>
      </w:pPr>
    </w:p>
    <w:p w14:paraId="41E3D5B1" w14:textId="77777777" w:rsidR="00D912FA" w:rsidRDefault="00D912FA" w:rsidP="006A3257">
      <w:pPr>
        <w:rPr>
          <w:color w:val="000000"/>
          <w:sz w:val="27"/>
          <w:szCs w:val="27"/>
        </w:rPr>
      </w:pPr>
    </w:p>
    <w:p w14:paraId="5C89B227" w14:textId="77777777" w:rsidR="00D912FA" w:rsidRDefault="00D912FA" w:rsidP="006A3257">
      <w:pPr>
        <w:rPr>
          <w:color w:val="000000"/>
          <w:sz w:val="27"/>
          <w:szCs w:val="27"/>
        </w:rPr>
      </w:pPr>
    </w:p>
    <w:p w14:paraId="29846D9E" w14:textId="77777777" w:rsidR="00D912FA" w:rsidRDefault="00D912FA" w:rsidP="006A3257">
      <w:pPr>
        <w:rPr>
          <w:color w:val="000000"/>
          <w:sz w:val="27"/>
          <w:szCs w:val="27"/>
        </w:rPr>
      </w:pPr>
    </w:p>
    <w:p w14:paraId="586E0C01" w14:textId="77777777" w:rsidR="00D912FA" w:rsidRDefault="00D912FA" w:rsidP="006A3257">
      <w:pPr>
        <w:rPr>
          <w:color w:val="000000"/>
          <w:sz w:val="27"/>
          <w:szCs w:val="27"/>
        </w:rPr>
      </w:pPr>
    </w:p>
    <w:p w14:paraId="10CF78C1" w14:textId="77777777" w:rsidR="00D912FA" w:rsidRDefault="00D912FA" w:rsidP="006A3257">
      <w:pPr>
        <w:rPr>
          <w:color w:val="000000"/>
          <w:sz w:val="27"/>
          <w:szCs w:val="27"/>
        </w:rPr>
      </w:pPr>
    </w:p>
    <w:p w14:paraId="0258374B" w14:textId="77777777" w:rsidR="00D912FA" w:rsidRDefault="00D912FA" w:rsidP="006A3257">
      <w:pPr>
        <w:rPr>
          <w:color w:val="000000"/>
          <w:sz w:val="27"/>
          <w:szCs w:val="27"/>
        </w:rPr>
      </w:pPr>
    </w:p>
    <w:p w14:paraId="0D4DEE0C" w14:textId="77777777" w:rsidR="00D912FA" w:rsidRDefault="00D912FA" w:rsidP="006A3257">
      <w:pPr>
        <w:rPr>
          <w:color w:val="000000"/>
          <w:sz w:val="27"/>
          <w:szCs w:val="27"/>
        </w:rPr>
      </w:pPr>
    </w:p>
    <w:p w14:paraId="01B205E0" w14:textId="77777777" w:rsidR="00D912FA" w:rsidRDefault="00D912FA" w:rsidP="006A3257">
      <w:pPr>
        <w:rPr>
          <w:color w:val="000000"/>
          <w:sz w:val="27"/>
          <w:szCs w:val="27"/>
        </w:rPr>
      </w:pPr>
    </w:p>
    <w:p w14:paraId="25981FBC" w14:textId="77777777" w:rsidR="00D912FA" w:rsidRDefault="00D912FA" w:rsidP="006A3257">
      <w:pPr>
        <w:rPr>
          <w:color w:val="000000"/>
          <w:sz w:val="27"/>
          <w:szCs w:val="27"/>
        </w:rPr>
      </w:pPr>
    </w:p>
    <w:p w14:paraId="580630D0" w14:textId="77777777" w:rsidR="00D912FA" w:rsidRDefault="00D912FA" w:rsidP="006A3257">
      <w:pPr>
        <w:rPr>
          <w:color w:val="000000"/>
          <w:sz w:val="27"/>
          <w:szCs w:val="27"/>
        </w:rPr>
      </w:pPr>
    </w:p>
    <w:p w14:paraId="008B8A63" w14:textId="77777777" w:rsidR="00D912FA" w:rsidRDefault="00D912FA" w:rsidP="006A3257">
      <w:pPr>
        <w:rPr>
          <w:color w:val="000000"/>
          <w:sz w:val="27"/>
          <w:szCs w:val="27"/>
        </w:rPr>
      </w:pPr>
    </w:p>
    <w:p w14:paraId="04489DE2" w14:textId="77777777" w:rsidR="00D912FA" w:rsidRDefault="00D912FA" w:rsidP="006A3257">
      <w:pPr>
        <w:rPr>
          <w:color w:val="000000"/>
          <w:sz w:val="27"/>
          <w:szCs w:val="27"/>
        </w:rPr>
      </w:pPr>
    </w:p>
    <w:p w14:paraId="70DD9721" w14:textId="77777777" w:rsidR="00D912FA" w:rsidRDefault="00D912FA" w:rsidP="006A3257">
      <w:pPr>
        <w:rPr>
          <w:color w:val="000000"/>
          <w:sz w:val="27"/>
          <w:szCs w:val="27"/>
        </w:rPr>
      </w:pPr>
    </w:p>
    <w:p w14:paraId="7FFBC2E1" w14:textId="77777777" w:rsidR="00D912FA" w:rsidRDefault="00D912FA" w:rsidP="006A3257">
      <w:pPr>
        <w:rPr>
          <w:color w:val="000000"/>
          <w:sz w:val="27"/>
          <w:szCs w:val="27"/>
        </w:rPr>
      </w:pPr>
    </w:p>
    <w:p w14:paraId="78703649" w14:textId="77777777" w:rsidR="00D912FA" w:rsidRDefault="00D912FA" w:rsidP="006A3257">
      <w:pPr>
        <w:rPr>
          <w:color w:val="000000"/>
          <w:sz w:val="27"/>
          <w:szCs w:val="27"/>
        </w:rPr>
      </w:pPr>
    </w:p>
    <w:p w14:paraId="03DF74CD" w14:textId="77777777" w:rsidR="00D912FA" w:rsidRDefault="00D912FA" w:rsidP="006A3257">
      <w:pPr>
        <w:rPr>
          <w:color w:val="000000"/>
          <w:sz w:val="27"/>
          <w:szCs w:val="27"/>
        </w:rPr>
      </w:pPr>
    </w:p>
    <w:p w14:paraId="2E908DB4" w14:textId="77777777" w:rsidR="00D912FA" w:rsidRDefault="00D912FA" w:rsidP="006A3257">
      <w:pPr>
        <w:rPr>
          <w:color w:val="000000"/>
          <w:sz w:val="27"/>
          <w:szCs w:val="27"/>
        </w:rPr>
      </w:pPr>
    </w:p>
    <w:p w14:paraId="7A98F2D3" w14:textId="77777777" w:rsidR="00D912FA" w:rsidRDefault="00D912FA" w:rsidP="006A3257">
      <w:pPr>
        <w:rPr>
          <w:color w:val="000000"/>
          <w:sz w:val="27"/>
          <w:szCs w:val="27"/>
        </w:rPr>
      </w:pPr>
    </w:p>
    <w:p w14:paraId="58A890F2" w14:textId="77777777" w:rsidR="00D912FA" w:rsidRDefault="00D912FA" w:rsidP="006A3257">
      <w:pPr>
        <w:rPr>
          <w:color w:val="000000"/>
          <w:sz w:val="27"/>
          <w:szCs w:val="27"/>
        </w:rPr>
      </w:pPr>
    </w:p>
    <w:p w14:paraId="55CD7D56" w14:textId="77777777" w:rsidR="00D912FA" w:rsidRDefault="00D912FA" w:rsidP="006A3257">
      <w:pPr>
        <w:rPr>
          <w:color w:val="000000"/>
          <w:sz w:val="27"/>
          <w:szCs w:val="27"/>
        </w:rPr>
      </w:pPr>
    </w:p>
    <w:p w14:paraId="474E3BE3" w14:textId="77777777" w:rsidR="00D912FA" w:rsidRDefault="00D912FA" w:rsidP="006A3257">
      <w:pPr>
        <w:rPr>
          <w:color w:val="000000"/>
          <w:sz w:val="27"/>
          <w:szCs w:val="27"/>
        </w:rPr>
      </w:pPr>
    </w:p>
    <w:p w14:paraId="1F5C3FAB" w14:textId="77777777" w:rsidR="00B30297" w:rsidRDefault="00B30297" w:rsidP="006A3257">
      <w:pPr>
        <w:rPr>
          <w:color w:val="000000"/>
          <w:sz w:val="27"/>
          <w:szCs w:val="27"/>
        </w:rPr>
      </w:pPr>
    </w:p>
    <w:p w14:paraId="3103528C" w14:textId="77777777" w:rsidR="00D912FA" w:rsidRDefault="00D912FA" w:rsidP="006A3257">
      <w:pPr>
        <w:rPr>
          <w:color w:val="000000"/>
          <w:sz w:val="27"/>
          <w:szCs w:val="27"/>
        </w:rPr>
      </w:pPr>
    </w:p>
    <w:p w14:paraId="67828D03" w14:textId="77777777" w:rsidR="00D912FA" w:rsidRDefault="00D912FA" w:rsidP="006A3257">
      <w:pPr>
        <w:rPr>
          <w:color w:val="000000"/>
          <w:sz w:val="27"/>
          <w:szCs w:val="27"/>
        </w:rPr>
      </w:pPr>
    </w:p>
    <w:p w14:paraId="1668A939" w14:textId="77777777" w:rsidR="00D912FA" w:rsidRDefault="00D912FA" w:rsidP="006A3257">
      <w:pPr>
        <w:rPr>
          <w:color w:val="000000"/>
          <w:sz w:val="27"/>
          <w:szCs w:val="27"/>
        </w:rPr>
      </w:pPr>
    </w:p>
    <w:p w14:paraId="4830B038" w14:textId="77777777" w:rsidR="006A3257" w:rsidRPr="006A3257" w:rsidRDefault="00AA795E" w:rsidP="006A3257">
      <w:pPr>
        <w:rPr>
          <w:color w:val="000000"/>
          <w:sz w:val="24"/>
          <w:szCs w:val="24"/>
        </w:rPr>
      </w:pPr>
      <w:r>
        <w:rPr>
          <w:color w:val="000000"/>
          <w:sz w:val="24"/>
          <w:szCs w:val="24"/>
        </w:rPr>
        <w:t>Телегина Наталья Владимировна</w:t>
      </w:r>
      <w:r w:rsidR="006A3257" w:rsidRPr="006A3257">
        <w:rPr>
          <w:color w:val="000000"/>
          <w:sz w:val="24"/>
          <w:szCs w:val="24"/>
        </w:rPr>
        <w:t xml:space="preserve">, </w:t>
      </w:r>
    </w:p>
    <w:p w14:paraId="0EE53D3F" w14:textId="77777777" w:rsidR="006A3257" w:rsidRDefault="00AA795E" w:rsidP="006A3257">
      <w:pPr>
        <w:jc w:val="left"/>
        <w:rPr>
          <w:color w:val="000000"/>
          <w:sz w:val="24"/>
          <w:szCs w:val="24"/>
        </w:rPr>
      </w:pPr>
      <w:r>
        <w:rPr>
          <w:color w:val="000000"/>
          <w:sz w:val="24"/>
          <w:szCs w:val="24"/>
        </w:rPr>
        <w:t>79</w:t>
      </w:r>
      <w:r w:rsidR="0040752A">
        <w:rPr>
          <w:color w:val="000000"/>
          <w:sz w:val="24"/>
          <w:szCs w:val="24"/>
        </w:rPr>
        <w:t>-</w:t>
      </w:r>
      <w:r>
        <w:rPr>
          <w:color w:val="000000"/>
          <w:sz w:val="24"/>
          <w:szCs w:val="24"/>
        </w:rPr>
        <w:t>300</w:t>
      </w:r>
    </w:p>
    <w:p w14:paraId="0B6B58C1" w14:textId="77777777" w:rsidR="00840B0D" w:rsidRDefault="00840B0D" w:rsidP="0040752A">
      <w:pPr>
        <w:ind w:left="5245"/>
        <w:jc w:val="center"/>
        <w:rPr>
          <w:sz w:val="24"/>
        </w:rPr>
      </w:pPr>
      <w:r>
        <w:rPr>
          <w:sz w:val="24"/>
        </w:rPr>
        <w:lastRenderedPageBreak/>
        <w:t>УТВЕРЖДЕНО</w:t>
      </w:r>
    </w:p>
    <w:p w14:paraId="3038A6CD" w14:textId="77777777" w:rsidR="00840B0D" w:rsidRPr="00B30297" w:rsidRDefault="00840B0D" w:rsidP="0040752A">
      <w:pPr>
        <w:ind w:left="5245"/>
        <w:jc w:val="left"/>
        <w:rPr>
          <w:rFonts w:eastAsia="Calibri"/>
          <w:sz w:val="24"/>
          <w:szCs w:val="24"/>
          <w:lang w:eastAsia="en-US"/>
        </w:rPr>
      </w:pPr>
      <w:r>
        <w:rPr>
          <w:sz w:val="24"/>
        </w:rPr>
        <w:t xml:space="preserve">решением совета депутатов муниципального образования Тихвинское городское поселение </w:t>
      </w:r>
      <w:r w:rsidRPr="007C6061">
        <w:rPr>
          <w:sz w:val="24"/>
        </w:rPr>
        <w:t>Ти</w:t>
      </w:r>
      <w:r>
        <w:rPr>
          <w:sz w:val="24"/>
        </w:rPr>
        <w:t>хвинского муниципального района Ленинградской области</w:t>
      </w:r>
      <w:r w:rsidR="0040752A">
        <w:rPr>
          <w:sz w:val="24"/>
        </w:rPr>
        <w:br/>
      </w:r>
      <w:r w:rsidRPr="00B30297">
        <w:rPr>
          <w:rFonts w:eastAsia="Calibri"/>
          <w:sz w:val="24"/>
          <w:szCs w:val="24"/>
          <w:lang w:eastAsia="en-US"/>
        </w:rPr>
        <w:t xml:space="preserve">от </w:t>
      </w:r>
      <w:r>
        <w:rPr>
          <w:rFonts w:eastAsia="Calibri"/>
          <w:sz w:val="24"/>
          <w:szCs w:val="24"/>
          <w:lang w:eastAsia="en-US"/>
        </w:rPr>
        <w:t>26 марта</w:t>
      </w:r>
      <w:r w:rsidRPr="00B30297">
        <w:rPr>
          <w:rFonts w:eastAsia="Calibri"/>
          <w:sz w:val="24"/>
          <w:szCs w:val="24"/>
          <w:lang w:eastAsia="en-US"/>
        </w:rPr>
        <w:t xml:space="preserve"> 2025 г. </w:t>
      </w:r>
      <w:r w:rsidR="00970FAF">
        <w:rPr>
          <w:rFonts w:eastAsia="Calibri"/>
          <w:sz w:val="24"/>
          <w:szCs w:val="24"/>
          <w:lang w:eastAsia="en-US"/>
        </w:rPr>
        <w:t>№ </w:t>
      </w:r>
      <w:r w:rsidRPr="00B30297">
        <w:rPr>
          <w:rFonts w:eastAsia="Calibri"/>
          <w:sz w:val="24"/>
          <w:szCs w:val="24"/>
          <w:lang w:eastAsia="en-US"/>
        </w:rPr>
        <w:t>02-</w:t>
      </w:r>
      <w:r>
        <w:rPr>
          <w:rFonts w:eastAsia="Calibri"/>
          <w:sz w:val="24"/>
          <w:szCs w:val="24"/>
          <w:lang w:eastAsia="en-US"/>
        </w:rPr>
        <w:t>50</w:t>
      </w:r>
    </w:p>
    <w:p w14:paraId="0863D347" w14:textId="77777777" w:rsidR="00840B0D" w:rsidRPr="00B30297" w:rsidRDefault="00840B0D" w:rsidP="0040752A">
      <w:pPr>
        <w:ind w:left="5245"/>
        <w:jc w:val="center"/>
        <w:rPr>
          <w:rFonts w:eastAsia="Calibri"/>
          <w:sz w:val="24"/>
          <w:szCs w:val="24"/>
          <w:lang w:eastAsia="en-US"/>
        </w:rPr>
      </w:pPr>
      <w:r w:rsidRPr="00B30297">
        <w:rPr>
          <w:rFonts w:eastAsia="Calibri"/>
          <w:sz w:val="24"/>
          <w:szCs w:val="24"/>
          <w:lang w:eastAsia="en-US"/>
        </w:rPr>
        <w:t>(приложение)</w:t>
      </w:r>
    </w:p>
    <w:p w14:paraId="78AD053C" w14:textId="77777777" w:rsidR="00B30297" w:rsidRDefault="00B30297" w:rsidP="00840B0D">
      <w:pPr>
        <w:rPr>
          <w:rFonts w:ascii="Calibri" w:eastAsia="Calibri" w:hAnsi="Calibri"/>
          <w:sz w:val="22"/>
          <w:szCs w:val="22"/>
          <w:lang w:eastAsia="en-US"/>
        </w:rPr>
      </w:pPr>
    </w:p>
    <w:p w14:paraId="20AEC2B7" w14:textId="77777777" w:rsidR="00067341" w:rsidRDefault="00067341" w:rsidP="00840B0D">
      <w:pPr>
        <w:rPr>
          <w:rFonts w:ascii="Calibri" w:eastAsia="Calibri" w:hAnsi="Calibri"/>
          <w:sz w:val="22"/>
          <w:szCs w:val="22"/>
          <w:lang w:eastAsia="en-US"/>
        </w:rPr>
      </w:pPr>
    </w:p>
    <w:p w14:paraId="6B7099F4" w14:textId="77777777" w:rsidR="00067341" w:rsidRPr="00067341" w:rsidRDefault="00067341" w:rsidP="00067341">
      <w:pPr>
        <w:autoSpaceDE w:val="0"/>
        <w:autoSpaceDN w:val="0"/>
        <w:adjustRightInd w:val="0"/>
        <w:jc w:val="center"/>
        <w:rPr>
          <w:b/>
          <w:sz w:val="24"/>
          <w:szCs w:val="18"/>
          <w:vertAlign w:val="superscript"/>
        </w:rPr>
      </w:pPr>
      <w:r w:rsidRPr="00067341">
        <w:rPr>
          <w:b/>
          <w:color w:val="000000"/>
          <w:sz w:val="24"/>
          <w:szCs w:val="18"/>
        </w:rPr>
        <w:t xml:space="preserve">Положение </w:t>
      </w:r>
      <w:r w:rsidR="0040752A">
        <w:rPr>
          <w:b/>
          <w:color w:val="000000"/>
          <w:sz w:val="24"/>
          <w:szCs w:val="18"/>
        </w:rPr>
        <w:br/>
      </w:r>
      <w:r w:rsidRPr="00067341">
        <w:rPr>
          <w:b/>
          <w:iCs/>
          <w:sz w:val="24"/>
          <w:szCs w:val="18"/>
        </w:rPr>
        <w:t>о муниципальном жилищном контроле</w:t>
      </w:r>
      <w:r w:rsidR="0040752A">
        <w:rPr>
          <w:b/>
          <w:iCs/>
          <w:sz w:val="24"/>
          <w:szCs w:val="18"/>
        </w:rPr>
        <w:br/>
      </w:r>
      <w:r w:rsidRPr="00067341">
        <w:rPr>
          <w:b/>
          <w:sz w:val="24"/>
          <w:szCs w:val="18"/>
          <w:lang w:eastAsia="zh-CN"/>
        </w:rPr>
        <w:t>в границах муниципального образования Тихвинское городское поселение Тихвинского муниципального района Ленинградской области</w:t>
      </w:r>
    </w:p>
    <w:p w14:paraId="59CF1DAD" w14:textId="77777777" w:rsidR="00067341" w:rsidRPr="008E09FC" w:rsidRDefault="00067341" w:rsidP="00067341">
      <w:pPr>
        <w:pStyle w:val="s24"/>
        <w:spacing w:before="240" w:beforeAutospacing="0" w:after="120" w:afterAutospacing="0"/>
        <w:jc w:val="center"/>
      </w:pPr>
      <w:r w:rsidRPr="008E09FC">
        <w:rPr>
          <w:rStyle w:val="bumpedfont15"/>
          <w:b/>
          <w:bCs/>
          <w:lang w:val="en-US"/>
        </w:rPr>
        <w:t>I</w:t>
      </w:r>
      <w:r w:rsidRPr="008E09FC">
        <w:rPr>
          <w:rStyle w:val="bumpedfont15"/>
          <w:b/>
          <w:bCs/>
        </w:rPr>
        <w:t>. Общие положения</w:t>
      </w:r>
    </w:p>
    <w:p w14:paraId="79B24F62" w14:textId="77777777" w:rsidR="00067341" w:rsidRPr="00067341" w:rsidRDefault="00067341" w:rsidP="0040752A">
      <w:pPr>
        <w:tabs>
          <w:tab w:val="left" w:pos="1276"/>
        </w:tabs>
        <w:ind w:firstLine="720"/>
        <w:rPr>
          <w:sz w:val="24"/>
          <w:szCs w:val="24"/>
        </w:rPr>
      </w:pPr>
      <w:r w:rsidRPr="00067341">
        <w:rPr>
          <w:sz w:val="24"/>
          <w:szCs w:val="24"/>
        </w:rPr>
        <w:t>1.</w:t>
      </w:r>
      <w:r w:rsidR="0040752A">
        <w:rPr>
          <w:sz w:val="24"/>
          <w:szCs w:val="24"/>
        </w:rPr>
        <w:t> </w:t>
      </w:r>
      <w:r w:rsidRPr="00067341">
        <w:rPr>
          <w:sz w:val="24"/>
          <w:szCs w:val="24"/>
        </w:rPr>
        <w:t>Настоящее Положение (</w:t>
      </w:r>
      <w:r w:rsidR="0040752A">
        <w:rPr>
          <w:sz w:val="24"/>
          <w:szCs w:val="24"/>
        </w:rPr>
        <w:t xml:space="preserve">далее – </w:t>
      </w:r>
      <w:r w:rsidRPr="00067341">
        <w:rPr>
          <w:sz w:val="24"/>
          <w:szCs w:val="24"/>
        </w:rPr>
        <w:t xml:space="preserve">Положение) устанавливает порядок организации и осуществления муниципального жилищного контроля </w:t>
      </w:r>
      <w:r w:rsidRPr="00067341">
        <w:rPr>
          <w:sz w:val="24"/>
          <w:szCs w:val="24"/>
          <w:lang w:eastAsia="zh-CN"/>
        </w:rPr>
        <w:t>в границах муниципального образования Тихвинское городское поселение Тихвинского муниципального района Ленинградской области</w:t>
      </w:r>
      <w:r w:rsidRPr="00067341">
        <w:rPr>
          <w:sz w:val="24"/>
          <w:szCs w:val="24"/>
        </w:rPr>
        <w:t xml:space="preserve"> (</w:t>
      </w:r>
      <w:r w:rsidR="0040752A">
        <w:rPr>
          <w:sz w:val="24"/>
          <w:szCs w:val="24"/>
        </w:rPr>
        <w:t xml:space="preserve">далее – </w:t>
      </w:r>
      <w:r w:rsidRPr="00067341">
        <w:rPr>
          <w:sz w:val="24"/>
          <w:szCs w:val="24"/>
        </w:rPr>
        <w:t>муниципальный жилищный контроль).</w:t>
      </w:r>
    </w:p>
    <w:p w14:paraId="489C6520" w14:textId="77777777" w:rsidR="00067341" w:rsidRPr="00067341" w:rsidRDefault="00067341" w:rsidP="0040752A">
      <w:pPr>
        <w:pStyle w:val="Standard"/>
        <w:tabs>
          <w:tab w:val="left" w:pos="1276"/>
        </w:tabs>
        <w:ind w:firstLine="720"/>
        <w:jc w:val="both"/>
        <w:rPr>
          <w:rFonts w:ascii="Times New Roman" w:eastAsia="Times New Roman" w:hAnsi="Times New Roman" w:cs="Times New Roman"/>
          <w:lang w:eastAsia="ru-RU"/>
        </w:rPr>
      </w:pPr>
      <w:r w:rsidRPr="00067341">
        <w:rPr>
          <w:rFonts w:ascii="Times New Roman" w:eastAsia="Calibri" w:hAnsi="Times New Roman" w:cs="Times New Roman"/>
        </w:rPr>
        <w:t>Муниципальный жилищный контроль осуществляется в соответствии с</w:t>
      </w:r>
      <w:r w:rsidR="004C533C">
        <w:rPr>
          <w:rFonts w:ascii="Times New Roman" w:eastAsia="Calibri" w:hAnsi="Times New Roman" w:cs="Times New Roman"/>
        </w:rPr>
        <w:t> </w:t>
      </w:r>
      <w:r w:rsidRPr="00067341">
        <w:rPr>
          <w:rFonts w:ascii="Times New Roman" w:eastAsia="Calibri" w:hAnsi="Times New Roman" w:cs="Times New Roman"/>
        </w:rPr>
        <w:t xml:space="preserve">Федеральным законом от 06.10.2003 </w:t>
      </w:r>
      <w:r w:rsidR="00970FAF">
        <w:rPr>
          <w:rFonts w:ascii="Times New Roman" w:eastAsia="Calibri" w:hAnsi="Times New Roman" w:cs="Times New Roman"/>
        </w:rPr>
        <w:t>№ </w:t>
      </w:r>
      <w:r w:rsidRPr="00067341">
        <w:rPr>
          <w:rFonts w:ascii="Times New Roman" w:eastAsia="Calibri" w:hAnsi="Times New Roman" w:cs="Times New Roman"/>
        </w:rPr>
        <w:t>131-ФЗ «Об общих принципах организации местного самоуправления в Российской Федерации», Федеральным законом от</w:t>
      </w:r>
      <w:r w:rsidR="004C533C">
        <w:rPr>
          <w:rFonts w:ascii="Times New Roman" w:eastAsia="Calibri" w:hAnsi="Times New Roman" w:cs="Times New Roman"/>
        </w:rPr>
        <w:t> </w:t>
      </w:r>
      <w:r w:rsidRPr="00067341">
        <w:rPr>
          <w:rFonts w:ascii="Times New Roman" w:eastAsia="Calibri" w:hAnsi="Times New Roman" w:cs="Times New Roman"/>
        </w:rPr>
        <w:t xml:space="preserve">31.07.2020 </w:t>
      </w:r>
      <w:r w:rsidR="00970FAF">
        <w:rPr>
          <w:rFonts w:ascii="Times New Roman" w:eastAsia="Calibri" w:hAnsi="Times New Roman" w:cs="Times New Roman"/>
        </w:rPr>
        <w:t>№ </w:t>
      </w:r>
      <w:r w:rsidRPr="00067341">
        <w:rPr>
          <w:rFonts w:ascii="Times New Roman" w:eastAsia="Calibri" w:hAnsi="Times New Roman" w:cs="Times New Roman"/>
        </w:rPr>
        <w:t>248-ФЗ «О государственном контроле (надзоре) и муниципальном контроле в</w:t>
      </w:r>
      <w:r w:rsidR="0040752A">
        <w:rPr>
          <w:rFonts w:ascii="Times New Roman" w:eastAsia="Calibri" w:hAnsi="Times New Roman" w:cs="Times New Roman"/>
        </w:rPr>
        <w:t> </w:t>
      </w:r>
      <w:r w:rsidRPr="00067341">
        <w:rPr>
          <w:rFonts w:ascii="Times New Roman" w:eastAsia="Calibri" w:hAnsi="Times New Roman" w:cs="Times New Roman"/>
        </w:rPr>
        <w:t xml:space="preserve">Российской Федерации» </w:t>
      </w:r>
      <w:r w:rsidRPr="00067341">
        <w:rPr>
          <w:rFonts w:ascii="Times New Roman" w:eastAsia="Times New Roman" w:hAnsi="Times New Roman" w:cs="Times New Roman"/>
          <w:lang w:eastAsia="ru-RU"/>
        </w:rPr>
        <w:t>(</w:t>
      </w:r>
      <w:r w:rsidR="0040752A">
        <w:rPr>
          <w:rFonts w:ascii="Times New Roman" w:eastAsia="Times New Roman" w:hAnsi="Times New Roman" w:cs="Times New Roman"/>
          <w:lang w:eastAsia="ru-RU"/>
        </w:rPr>
        <w:t xml:space="preserve">далее – </w:t>
      </w:r>
      <w:r w:rsidRPr="00067341">
        <w:rPr>
          <w:rFonts w:ascii="Times New Roman" w:eastAsia="Times New Roman" w:hAnsi="Times New Roman" w:cs="Times New Roman"/>
          <w:lang w:eastAsia="ru-RU"/>
        </w:rPr>
        <w:t xml:space="preserve">Федеральный закон </w:t>
      </w:r>
      <w:r w:rsidR="00970FAF">
        <w:rPr>
          <w:rFonts w:ascii="Times New Roman" w:eastAsia="Times New Roman" w:hAnsi="Times New Roman" w:cs="Times New Roman"/>
          <w:lang w:eastAsia="ru-RU"/>
        </w:rPr>
        <w:t>№ </w:t>
      </w:r>
      <w:r w:rsidRPr="00067341">
        <w:rPr>
          <w:rFonts w:ascii="Times New Roman" w:eastAsia="Times New Roman" w:hAnsi="Times New Roman" w:cs="Times New Roman"/>
          <w:lang w:eastAsia="ru-RU"/>
        </w:rPr>
        <w:t xml:space="preserve">248-ФЗ), </w:t>
      </w:r>
      <w:r w:rsidRPr="00067341">
        <w:rPr>
          <w:rFonts w:ascii="Times New Roman" w:hAnsi="Times New Roman" w:cs="Times New Roman"/>
          <w:iCs/>
        </w:rPr>
        <w:t>Жилищного кодекса Российской Федерации.</w:t>
      </w:r>
    </w:p>
    <w:p w14:paraId="32E066A6" w14:textId="77777777" w:rsidR="00067341" w:rsidRPr="00067341" w:rsidRDefault="00067341" w:rsidP="0040752A">
      <w:pPr>
        <w:widowControl w:val="0"/>
        <w:tabs>
          <w:tab w:val="left" w:pos="1276"/>
        </w:tabs>
        <w:ind w:firstLine="720"/>
        <w:rPr>
          <w:sz w:val="24"/>
          <w:szCs w:val="24"/>
        </w:rPr>
      </w:pPr>
      <w:r w:rsidRPr="00067341">
        <w:rPr>
          <w:sz w:val="24"/>
          <w:szCs w:val="24"/>
        </w:rPr>
        <w:t>2.</w:t>
      </w:r>
      <w:r w:rsidR="0040752A">
        <w:rPr>
          <w:sz w:val="24"/>
          <w:szCs w:val="24"/>
        </w:rPr>
        <w:t> </w:t>
      </w:r>
      <w:r w:rsidRPr="00067341">
        <w:rPr>
          <w:sz w:val="24"/>
          <w:szCs w:val="24"/>
        </w:rPr>
        <w:t>Предметом муниципального жилищного контроля является соблюдение юридическими лицами, индивидуальными предпринимателями и гражданами (</w:t>
      </w:r>
      <w:r w:rsidR="0040752A">
        <w:rPr>
          <w:sz w:val="24"/>
          <w:szCs w:val="24"/>
        </w:rPr>
        <w:t xml:space="preserve">далее – </w:t>
      </w:r>
      <w:r w:rsidRPr="00067341">
        <w:rPr>
          <w:sz w:val="24"/>
          <w:szCs w:val="24"/>
        </w:rPr>
        <w:t>контролируемые лица) обязательных требований, установленных действующим законодательством в отношении муниципального жилищного фонда (</w:t>
      </w:r>
      <w:r w:rsidR="0040752A">
        <w:rPr>
          <w:sz w:val="24"/>
          <w:szCs w:val="24"/>
        </w:rPr>
        <w:t xml:space="preserve">далее – </w:t>
      </w:r>
      <w:r w:rsidRPr="00067341">
        <w:rPr>
          <w:sz w:val="24"/>
          <w:szCs w:val="24"/>
        </w:rPr>
        <w:t>обязательных требований).</w:t>
      </w:r>
    </w:p>
    <w:p w14:paraId="65CEC8F7" w14:textId="77777777" w:rsidR="00067341" w:rsidRPr="00067341" w:rsidRDefault="00067341" w:rsidP="0040752A">
      <w:pPr>
        <w:widowControl w:val="0"/>
        <w:tabs>
          <w:tab w:val="left" w:pos="1276"/>
        </w:tabs>
        <w:autoSpaceDE w:val="0"/>
        <w:autoSpaceDN w:val="0"/>
        <w:adjustRightInd w:val="0"/>
        <w:ind w:firstLine="720"/>
        <w:rPr>
          <w:sz w:val="24"/>
          <w:szCs w:val="24"/>
        </w:rPr>
      </w:pPr>
      <w:r w:rsidRPr="00067341">
        <w:rPr>
          <w:sz w:val="24"/>
          <w:szCs w:val="24"/>
        </w:rPr>
        <w:t>3.</w:t>
      </w:r>
      <w:r w:rsidR="0040752A">
        <w:rPr>
          <w:sz w:val="24"/>
          <w:szCs w:val="24"/>
        </w:rPr>
        <w:t> </w:t>
      </w:r>
      <w:r w:rsidRPr="00067341">
        <w:rPr>
          <w:sz w:val="24"/>
          <w:szCs w:val="24"/>
        </w:rPr>
        <w:t>Объектами муниципального жилищного контроля (</w:t>
      </w:r>
      <w:r w:rsidR="0040752A">
        <w:rPr>
          <w:sz w:val="24"/>
          <w:szCs w:val="24"/>
        </w:rPr>
        <w:t xml:space="preserve">далее – </w:t>
      </w:r>
      <w:r w:rsidRPr="00067341">
        <w:rPr>
          <w:sz w:val="24"/>
          <w:szCs w:val="24"/>
        </w:rPr>
        <w:t>объект контроля) являются:</w:t>
      </w:r>
    </w:p>
    <w:p w14:paraId="4900A3B1" w14:textId="77777777" w:rsidR="00067341" w:rsidRPr="00773C23" w:rsidRDefault="00067341" w:rsidP="0040752A">
      <w:pPr>
        <w:pStyle w:val="s15"/>
        <w:tabs>
          <w:tab w:val="left" w:pos="1276"/>
        </w:tabs>
        <w:spacing w:before="0" w:beforeAutospacing="0" w:after="0" w:afterAutospacing="0"/>
        <w:ind w:firstLine="720"/>
        <w:jc w:val="both"/>
        <w:rPr>
          <w:rStyle w:val="bumpedfont15"/>
          <w:iCs/>
        </w:rPr>
      </w:pPr>
      <w:r w:rsidRPr="00773C23">
        <w:rPr>
          <w:rStyle w:val="bumpedfont15"/>
          <w:iCs/>
        </w:rPr>
        <w:t xml:space="preserve">1) деятельность, </w:t>
      </w:r>
      <w:r w:rsidRPr="00773C23">
        <w:rPr>
          <w:iCs/>
          <w:lang w:eastAsia="en-US"/>
        </w:rPr>
        <w:t xml:space="preserve">действия (бездействие) </w:t>
      </w:r>
      <w:r w:rsidRPr="00773C23">
        <w:rPr>
          <w:rStyle w:val="bumpedfont15"/>
          <w:iCs/>
        </w:rPr>
        <w:t>контролируемых лиц, в рамках которых должны соблюдаться обязательные требования, в том числе предъявляемые к</w:t>
      </w:r>
      <w:r w:rsidR="0040752A">
        <w:rPr>
          <w:rStyle w:val="bumpedfont15"/>
          <w:iCs/>
        </w:rPr>
        <w:t> </w:t>
      </w:r>
      <w:r w:rsidRPr="00773C23">
        <w:rPr>
          <w:rStyle w:val="bumpedfont15"/>
          <w:iCs/>
        </w:rPr>
        <w:t>контролируемым лицам, осуществляющим деятельность, действия (бездействие);</w:t>
      </w:r>
    </w:p>
    <w:p w14:paraId="38948FB9" w14:textId="77777777" w:rsidR="00067341" w:rsidRPr="00773C23" w:rsidRDefault="00067341" w:rsidP="0040752A">
      <w:pPr>
        <w:pStyle w:val="s15"/>
        <w:tabs>
          <w:tab w:val="left" w:pos="1276"/>
        </w:tabs>
        <w:spacing w:before="0" w:beforeAutospacing="0" w:after="0" w:afterAutospacing="0"/>
        <w:ind w:firstLine="720"/>
        <w:jc w:val="both"/>
        <w:rPr>
          <w:rStyle w:val="bumpedfont15"/>
          <w:iCs/>
        </w:rPr>
      </w:pPr>
      <w:r w:rsidRPr="00773C23">
        <w:rPr>
          <w:rStyle w:val="bumpedfont15"/>
          <w:iCs/>
        </w:rPr>
        <w:t>2) жилые (нежилые) помещения муниципального жилищного фонда в</w:t>
      </w:r>
      <w:r w:rsidR="004C533C" w:rsidRPr="00773C23">
        <w:rPr>
          <w:rStyle w:val="bumpedfont15"/>
          <w:iCs/>
        </w:rPr>
        <w:t> </w:t>
      </w:r>
      <w:r w:rsidRPr="00773C23">
        <w:rPr>
          <w:rStyle w:val="bumpedfont15"/>
          <w:iCs/>
        </w:rPr>
        <w:t>многоквартирных домах.</w:t>
      </w:r>
    </w:p>
    <w:p w14:paraId="365A7E8E" w14:textId="77777777" w:rsidR="00067341" w:rsidRPr="00067341" w:rsidRDefault="00067341" w:rsidP="0040752A">
      <w:pPr>
        <w:pStyle w:val="s26"/>
        <w:tabs>
          <w:tab w:val="left" w:pos="1276"/>
        </w:tabs>
        <w:spacing w:before="0" w:beforeAutospacing="0" w:after="0" w:afterAutospacing="0"/>
        <w:ind w:firstLine="720"/>
        <w:jc w:val="both"/>
      </w:pPr>
      <w:r w:rsidRPr="00067341">
        <w:rPr>
          <w:rStyle w:val="bumpedfont15"/>
        </w:rPr>
        <w:t>4. 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w:t>
      </w:r>
      <w:r w:rsidR="004C533C">
        <w:rPr>
          <w:rStyle w:val="bumpedfont15"/>
        </w:rPr>
        <w:t> </w:t>
      </w:r>
      <w:r w:rsidRPr="00067341">
        <w:rPr>
          <w:rStyle w:val="bumpedfont15"/>
        </w:rPr>
        <w:t>муниципальных информационных систем путём межведомственного информационного взаимодействия.</w:t>
      </w:r>
    </w:p>
    <w:p w14:paraId="48B5D8F7" w14:textId="77777777" w:rsidR="00067341" w:rsidRPr="00067341" w:rsidRDefault="00067341" w:rsidP="0040752A">
      <w:pPr>
        <w:pStyle w:val="s26"/>
        <w:tabs>
          <w:tab w:val="left" w:pos="1276"/>
        </w:tabs>
        <w:spacing w:before="0" w:beforeAutospacing="0" w:after="0" w:afterAutospacing="0"/>
        <w:ind w:firstLine="720"/>
        <w:jc w:val="both"/>
      </w:pPr>
      <w:r w:rsidRPr="00067341">
        <w:rPr>
          <w:rStyle w:val="bumpedfont15"/>
        </w:rPr>
        <w:t xml:space="preserve">5. Муниципальный жилищный контроль осуществляется </w:t>
      </w:r>
      <w:r w:rsidRPr="00067341">
        <w:rPr>
          <w:rFonts w:eastAsia="Times New Roman"/>
        </w:rPr>
        <w:t>администрацией Тихвинского муниципального района</w:t>
      </w:r>
      <w:r w:rsidRPr="00067341">
        <w:rPr>
          <w:rStyle w:val="bumpedfont15"/>
        </w:rPr>
        <w:t xml:space="preserve"> (</w:t>
      </w:r>
      <w:r w:rsidR="0040752A">
        <w:rPr>
          <w:rStyle w:val="bumpedfont15"/>
        </w:rPr>
        <w:t xml:space="preserve">далее – </w:t>
      </w:r>
      <w:r w:rsidRPr="00067341">
        <w:rPr>
          <w:rStyle w:val="bumpedfont15"/>
        </w:rPr>
        <w:t>Контрольный орган).</w:t>
      </w:r>
    </w:p>
    <w:p w14:paraId="03514B3C" w14:textId="77777777" w:rsidR="00067341" w:rsidRPr="00067341" w:rsidRDefault="00067341" w:rsidP="0040752A">
      <w:pPr>
        <w:tabs>
          <w:tab w:val="left" w:pos="1276"/>
        </w:tabs>
        <w:ind w:firstLine="720"/>
        <w:contextualSpacing/>
        <w:rPr>
          <w:sz w:val="24"/>
          <w:szCs w:val="24"/>
          <w:lang w:val="x-none" w:eastAsia="x-none"/>
        </w:rPr>
      </w:pPr>
      <w:r w:rsidRPr="00067341">
        <w:rPr>
          <w:rStyle w:val="bumpedfont15"/>
          <w:sz w:val="24"/>
          <w:szCs w:val="24"/>
        </w:rPr>
        <w:t>6. </w:t>
      </w:r>
      <w:r w:rsidRPr="00067341">
        <w:rPr>
          <w:sz w:val="24"/>
          <w:szCs w:val="24"/>
          <w:lang w:val="x-none" w:eastAsia="x-none"/>
        </w:rPr>
        <w:t xml:space="preserve">Руководство деятельностью по осуществлению муниципального </w:t>
      </w:r>
      <w:r w:rsidRPr="00067341">
        <w:rPr>
          <w:sz w:val="24"/>
          <w:szCs w:val="24"/>
          <w:lang w:eastAsia="x-none"/>
        </w:rPr>
        <w:t xml:space="preserve">жилищного </w:t>
      </w:r>
      <w:r w:rsidRPr="00067341">
        <w:rPr>
          <w:sz w:val="24"/>
          <w:szCs w:val="24"/>
          <w:lang w:val="x-none" w:eastAsia="x-none"/>
        </w:rPr>
        <w:t xml:space="preserve">контроля осуществляет глава администрации </w:t>
      </w:r>
      <w:r w:rsidRPr="00067341">
        <w:rPr>
          <w:sz w:val="24"/>
          <w:szCs w:val="24"/>
          <w:lang w:eastAsia="x-none"/>
        </w:rPr>
        <w:t>Тихвинского муниципального района</w:t>
      </w:r>
      <w:r w:rsidRPr="00067341">
        <w:rPr>
          <w:sz w:val="24"/>
          <w:szCs w:val="24"/>
          <w:lang w:val="x-none" w:eastAsia="x-none"/>
        </w:rPr>
        <w:t>.</w:t>
      </w:r>
    </w:p>
    <w:p w14:paraId="60BFE58E" w14:textId="77777777" w:rsidR="00067341" w:rsidRPr="00067341" w:rsidRDefault="00067341" w:rsidP="0040752A">
      <w:pPr>
        <w:widowControl w:val="0"/>
        <w:tabs>
          <w:tab w:val="left" w:pos="1276"/>
        </w:tabs>
        <w:ind w:firstLine="720"/>
        <w:rPr>
          <w:sz w:val="24"/>
          <w:szCs w:val="24"/>
        </w:rPr>
      </w:pPr>
      <w:r w:rsidRPr="00067341">
        <w:rPr>
          <w:rStyle w:val="bumpedfont15"/>
          <w:sz w:val="24"/>
          <w:szCs w:val="24"/>
        </w:rPr>
        <w:t>7. </w:t>
      </w:r>
      <w:r w:rsidRPr="00067341">
        <w:rPr>
          <w:sz w:val="24"/>
          <w:szCs w:val="24"/>
        </w:rPr>
        <w:t>От имени контрольного органа муниципальный жилищный контроль вправе осуществлять следующие должностные лица:</w:t>
      </w:r>
    </w:p>
    <w:p w14:paraId="3CD67199" w14:textId="77777777" w:rsidR="00067341" w:rsidRPr="00067341" w:rsidRDefault="00067341" w:rsidP="0040752A">
      <w:pPr>
        <w:widowControl w:val="0"/>
        <w:numPr>
          <w:ilvl w:val="0"/>
          <w:numId w:val="24"/>
        </w:numPr>
        <w:tabs>
          <w:tab w:val="left" w:pos="1276"/>
        </w:tabs>
        <w:ind w:left="0" w:firstLine="720"/>
        <w:contextualSpacing/>
        <w:rPr>
          <w:sz w:val="24"/>
          <w:szCs w:val="24"/>
          <w:lang w:val="x-none" w:eastAsia="x-none"/>
        </w:rPr>
      </w:pPr>
      <w:r w:rsidRPr="00067341">
        <w:rPr>
          <w:sz w:val="24"/>
          <w:szCs w:val="24"/>
          <w:lang w:val="x-none" w:eastAsia="x-none"/>
        </w:rPr>
        <w:t xml:space="preserve">глава администрации (заместитель главы администрации); </w:t>
      </w:r>
    </w:p>
    <w:p w14:paraId="09D0D27A" w14:textId="77777777" w:rsidR="00067341" w:rsidRPr="00067341" w:rsidRDefault="00067341" w:rsidP="0040752A">
      <w:pPr>
        <w:widowControl w:val="0"/>
        <w:numPr>
          <w:ilvl w:val="0"/>
          <w:numId w:val="24"/>
        </w:numPr>
        <w:tabs>
          <w:tab w:val="left" w:pos="1276"/>
        </w:tabs>
        <w:ind w:left="0" w:firstLine="720"/>
        <w:contextualSpacing/>
        <w:rPr>
          <w:sz w:val="24"/>
          <w:szCs w:val="24"/>
          <w:lang w:val="x-none" w:eastAsia="x-none"/>
        </w:rPr>
      </w:pPr>
      <w:r w:rsidRPr="00067341">
        <w:rPr>
          <w:sz w:val="24"/>
          <w:szCs w:val="24"/>
          <w:lang w:val="x-none" w:eastAsia="x-none"/>
        </w:rPr>
        <w:t>должностные лица администрации, в должностные обязанности которых в</w:t>
      </w:r>
      <w:r w:rsidR="004C533C">
        <w:rPr>
          <w:sz w:val="24"/>
          <w:szCs w:val="24"/>
          <w:lang w:val="x-none" w:eastAsia="x-none"/>
        </w:rPr>
        <w:t> </w:t>
      </w:r>
      <w:r w:rsidRPr="00067341">
        <w:rPr>
          <w:sz w:val="24"/>
          <w:szCs w:val="24"/>
          <w:lang w:val="x-none" w:eastAsia="x-none"/>
        </w:rPr>
        <w:t xml:space="preserve">соответствии с должностной инструкцией входит осуществление полномочий </w:t>
      </w:r>
      <w:r w:rsidRPr="00067341">
        <w:rPr>
          <w:sz w:val="24"/>
          <w:szCs w:val="24"/>
          <w:lang w:val="x-none" w:eastAsia="x-none"/>
        </w:rPr>
        <w:lastRenderedPageBreak/>
        <w:t>по</w:t>
      </w:r>
      <w:r w:rsidR="00311E32">
        <w:rPr>
          <w:sz w:val="24"/>
          <w:szCs w:val="24"/>
          <w:lang w:val="x-none" w:eastAsia="x-none"/>
        </w:rPr>
        <w:t> </w:t>
      </w:r>
      <w:r w:rsidRPr="00067341">
        <w:rPr>
          <w:sz w:val="24"/>
          <w:szCs w:val="24"/>
          <w:lang w:val="x-none" w:eastAsia="x-none"/>
        </w:rPr>
        <w:t>осуществлению муниципального жилищного контроля, в том числе проведение профилактических мероприятий и контрольных мероприятий (</w:t>
      </w:r>
      <w:r w:rsidR="0040752A">
        <w:rPr>
          <w:sz w:val="24"/>
          <w:szCs w:val="24"/>
          <w:lang w:val="x-none" w:eastAsia="x-none"/>
        </w:rPr>
        <w:t xml:space="preserve">далее – </w:t>
      </w:r>
      <w:r w:rsidRPr="00067341">
        <w:rPr>
          <w:sz w:val="24"/>
          <w:szCs w:val="24"/>
          <w:lang w:val="x-none" w:eastAsia="x-none"/>
        </w:rPr>
        <w:t>инспектор).</w:t>
      </w:r>
    </w:p>
    <w:p w14:paraId="2B274845" w14:textId="77777777" w:rsidR="00067341" w:rsidRPr="00067341" w:rsidRDefault="00067341" w:rsidP="0040752A">
      <w:pPr>
        <w:widowControl w:val="0"/>
        <w:tabs>
          <w:tab w:val="left" w:pos="1276"/>
        </w:tabs>
        <w:ind w:firstLine="720"/>
        <w:rPr>
          <w:rStyle w:val="bumpedfont15"/>
          <w:sz w:val="24"/>
          <w:szCs w:val="24"/>
        </w:rPr>
      </w:pPr>
      <w:r w:rsidRPr="00067341">
        <w:rPr>
          <w:sz w:val="24"/>
          <w:szCs w:val="24"/>
        </w:rPr>
        <w:t>Должностными лицами</w:t>
      </w:r>
      <w:r w:rsidRPr="00067341">
        <w:rPr>
          <w:i/>
          <w:sz w:val="24"/>
          <w:szCs w:val="24"/>
        </w:rPr>
        <w:t xml:space="preserve"> </w:t>
      </w:r>
      <w:r w:rsidRPr="00067341">
        <w:rPr>
          <w:sz w:val="24"/>
          <w:szCs w:val="24"/>
        </w:rPr>
        <w:t>Контрольного органа, уполномоченными на принятие решения о проведении контрольного мероприятия, являются глава администрации, заместитель главы администрации (</w:t>
      </w:r>
      <w:r w:rsidR="0040752A">
        <w:rPr>
          <w:sz w:val="24"/>
          <w:szCs w:val="24"/>
        </w:rPr>
        <w:t xml:space="preserve">далее – </w:t>
      </w:r>
      <w:r w:rsidRPr="00067341">
        <w:rPr>
          <w:sz w:val="24"/>
          <w:szCs w:val="24"/>
        </w:rPr>
        <w:t>уполномоченные должностные лица Контрольного органа).</w:t>
      </w:r>
    </w:p>
    <w:p w14:paraId="1D0C5084" w14:textId="77777777" w:rsidR="00067341" w:rsidRPr="00A4425C" w:rsidRDefault="00067341" w:rsidP="0040752A">
      <w:pPr>
        <w:pStyle w:val="s24"/>
        <w:spacing w:before="240" w:beforeAutospacing="0" w:after="0" w:afterAutospacing="0"/>
        <w:jc w:val="center"/>
        <w:rPr>
          <w:rStyle w:val="bumpedfont15"/>
          <w:b/>
          <w:bCs/>
        </w:rPr>
      </w:pPr>
      <w:r w:rsidRPr="00A4425C">
        <w:rPr>
          <w:rStyle w:val="bumpedfont15"/>
          <w:b/>
          <w:bCs/>
          <w:lang w:val="en-US"/>
        </w:rPr>
        <w:t>II</w:t>
      </w:r>
      <w:r w:rsidRPr="00A4425C">
        <w:rPr>
          <w:rStyle w:val="bumpedfont15"/>
          <w:b/>
          <w:bCs/>
        </w:rPr>
        <w:t xml:space="preserve">. Управление рисками причинения вреда (ущерба) </w:t>
      </w:r>
      <w:r w:rsidRPr="00A4425C">
        <w:rPr>
          <w:rStyle w:val="bumpedfont15"/>
          <w:b/>
          <w:bCs/>
        </w:rPr>
        <w:br/>
        <w:t>охраняемым законом ценностям</w:t>
      </w:r>
    </w:p>
    <w:p w14:paraId="7C799C6F" w14:textId="77777777" w:rsidR="00067341" w:rsidRPr="00C951FB" w:rsidRDefault="00067341" w:rsidP="0040752A">
      <w:pPr>
        <w:pStyle w:val="s26"/>
        <w:spacing w:before="0" w:beforeAutospacing="0" w:after="0" w:afterAutospacing="0"/>
        <w:ind w:firstLine="709"/>
        <w:jc w:val="both"/>
      </w:pPr>
      <w:r w:rsidRPr="00C951FB">
        <w:rPr>
          <w:rStyle w:val="bumpedfont15"/>
        </w:rPr>
        <w:t>1. Муниципальный жилищный контроль осуществляется на основе управления рисками причинения вреда (ущерба) охраняемым законом ценностям, определяющего выбор профилактических мероприятий и контрольных мероприятий, их содержание (в</w:t>
      </w:r>
      <w:r w:rsidR="004C533C">
        <w:rPr>
          <w:rStyle w:val="bumpedfont15"/>
        </w:rPr>
        <w:t> </w:t>
      </w:r>
      <w:r w:rsidRPr="00C951FB">
        <w:rPr>
          <w:rStyle w:val="bumpedfont15"/>
        </w:rPr>
        <w:t>том числе объем проверяемых обязательных требований), интенсивность и</w:t>
      </w:r>
      <w:r w:rsidR="004C533C">
        <w:rPr>
          <w:rStyle w:val="bumpedfont15"/>
        </w:rPr>
        <w:t> </w:t>
      </w:r>
      <w:r w:rsidRPr="00C951FB">
        <w:rPr>
          <w:rStyle w:val="bumpedfont15"/>
        </w:rPr>
        <w:t>результаты.</w:t>
      </w:r>
    </w:p>
    <w:p w14:paraId="60734F46" w14:textId="77777777" w:rsidR="00067341" w:rsidRPr="00C951FB" w:rsidRDefault="00067341" w:rsidP="0040752A">
      <w:pPr>
        <w:pStyle w:val="s26"/>
        <w:spacing w:before="0" w:beforeAutospacing="0" w:after="0" w:afterAutospacing="0"/>
        <w:ind w:firstLine="709"/>
        <w:jc w:val="both"/>
      </w:pPr>
      <w:r w:rsidRPr="00C951FB">
        <w:rPr>
          <w:rStyle w:val="bumpedfont15"/>
        </w:rPr>
        <w:t>2. В целях управления рисками причинения вреда (ущерба) охраняемым законом ценностям при осуществлении муниципального жилищного контроля объекты контроля могут быть отнесены к одной из следующих категорий риска причинения вреда (ущерба) охраняемым законом ценностям (</w:t>
      </w:r>
      <w:r w:rsidR="0040752A">
        <w:rPr>
          <w:rStyle w:val="bumpedfont15"/>
        </w:rPr>
        <w:t xml:space="preserve">далее – </w:t>
      </w:r>
      <w:r w:rsidRPr="00C951FB">
        <w:rPr>
          <w:rStyle w:val="bumpedfont15"/>
        </w:rPr>
        <w:t>категории риска):</w:t>
      </w:r>
    </w:p>
    <w:p w14:paraId="42B5217F" w14:textId="77777777" w:rsidR="00067341" w:rsidRPr="00C951FB" w:rsidRDefault="00067341" w:rsidP="0040752A">
      <w:pPr>
        <w:pStyle w:val="s15"/>
        <w:spacing w:before="0" w:beforeAutospacing="0" w:after="0" w:afterAutospacing="0"/>
        <w:ind w:firstLine="709"/>
        <w:jc w:val="both"/>
      </w:pPr>
      <w:r w:rsidRPr="00C951FB">
        <w:rPr>
          <w:rStyle w:val="bumpedfont15"/>
        </w:rPr>
        <w:t>средний риск;</w:t>
      </w:r>
    </w:p>
    <w:p w14:paraId="39D2E2A6" w14:textId="77777777" w:rsidR="00067341" w:rsidRPr="00C951FB" w:rsidRDefault="00067341" w:rsidP="0040752A">
      <w:pPr>
        <w:pStyle w:val="s15"/>
        <w:spacing w:before="0" w:beforeAutospacing="0" w:after="0" w:afterAutospacing="0"/>
        <w:ind w:firstLine="709"/>
        <w:jc w:val="both"/>
      </w:pPr>
      <w:r w:rsidRPr="00C951FB">
        <w:rPr>
          <w:rStyle w:val="bumpedfont15"/>
        </w:rPr>
        <w:t>умеренный риск;</w:t>
      </w:r>
    </w:p>
    <w:p w14:paraId="6A4DC827" w14:textId="77777777" w:rsidR="00067341" w:rsidRPr="00C951FB" w:rsidRDefault="00067341" w:rsidP="0040752A">
      <w:pPr>
        <w:pStyle w:val="s15"/>
        <w:spacing w:before="0" w:beforeAutospacing="0" w:after="0" w:afterAutospacing="0"/>
        <w:ind w:firstLine="709"/>
        <w:jc w:val="both"/>
      </w:pPr>
      <w:r w:rsidRPr="00C951FB">
        <w:rPr>
          <w:rStyle w:val="bumpedfont15"/>
        </w:rPr>
        <w:t>низкий риск.</w:t>
      </w:r>
    </w:p>
    <w:p w14:paraId="450475CE" w14:textId="77777777" w:rsidR="00067341" w:rsidRPr="00C951FB" w:rsidRDefault="00067341" w:rsidP="0040752A">
      <w:pPr>
        <w:pStyle w:val="s26"/>
        <w:spacing w:before="0" w:beforeAutospacing="0" w:after="0" w:afterAutospacing="0"/>
        <w:ind w:firstLine="709"/>
        <w:jc w:val="both"/>
      </w:pPr>
      <w:r w:rsidRPr="00C951FB">
        <w:rPr>
          <w:rStyle w:val="bumpedfont15"/>
        </w:rPr>
        <w:t xml:space="preserve">3. Критерии отнесения объектов контроля к категориям риска в рамках осуществления муниципального жилищного контроля установлены приложением </w:t>
      </w:r>
      <w:r w:rsidR="00970FAF">
        <w:rPr>
          <w:rStyle w:val="bumpedfont15"/>
        </w:rPr>
        <w:t>№ </w:t>
      </w:r>
      <w:r w:rsidRPr="00C951FB">
        <w:rPr>
          <w:rStyle w:val="bumpedfont15"/>
        </w:rPr>
        <w:t>1 к</w:t>
      </w:r>
      <w:r w:rsidR="004C533C">
        <w:rPr>
          <w:rStyle w:val="bumpedfont15"/>
        </w:rPr>
        <w:t> </w:t>
      </w:r>
      <w:r w:rsidRPr="00C951FB">
        <w:rPr>
          <w:rStyle w:val="bumpedfont15"/>
        </w:rPr>
        <w:t>настоящему Положению.</w:t>
      </w:r>
    </w:p>
    <w:p w14:paraId="5728406B" w14:textId="77777777" w:rsidR="00067341" w:rsidRPr="00C951FB" w:rsidRDefault="00067341" w:rsidP="0040752A">
      <w:pPr>
        <w:pStyle w:val="s26"/>
        <w:spacing w:before="0" w:beforeAutospacing="0" w:after="0" w:afterAutospacing="0"/>
        <w:ind w:firstLine="709"/>
        <w:jc w:val="both"/>
      </w:pPr>
      <w:r w:rsidRPr="00C951FB">
        <w:t xml:space="preserve">4. Контрольный орган осуществляет категорирование объектов контроля в порядке, установленном статьёй 24 Федерального закона </w:t>
      </w:r>
      <w:r w:rsidR="00970FAF">
        <w:t>№ </w:t>
      </w:r>
      <w:r w:rsidRPr="00C951FB">
        <w:t>248-ФЗ.</w:t>
      </w:r>
    </w:p>
    <w:p w14:paraId="3E3C27E1"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5 Контрольный орган ведет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жилищного контроля и</w:t>
      </w:r>
      <w:r w:rsidRPr="00C951FB">
        <w:t xml:space="preserve"> </w:t>
      </w:r>
      <w:r w:rsidRPr="00C951FB">
        <w:rPr>
          <w:rStyle w:val="bumpedfont15"/>
        </w:rPr>
        <w:t>публикует часть официального сайта реестра (виджет) в сети «Интернет» для отображения соответствующего перечня объектов контроля на официальном сайте контрольного органа в сети «Интернет» (</w:t>
      </w:r>
      <w:r w:rsidR="0040752A">
        <w:rPr>
          <w:rStyle w:val="bumpedfont15"/>
        </w:rPr>
        <w:t xml:space="preserve">далее – </w:t>
      </w:r>
      <w:r w:rsidRPr="00C951FB">
        <w:rPr>
          <w:rStyle w:val="bumpedfont15"/>
        </w:rPr>
        <w:t>официальный сайт).</w:t>
      </w:r>
    </w:p>
    <w:p w14:paraId="24D2C8DE"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6. Контролируемое лицо вправе подать с использованием единого портала государственных и муниципальных услуг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w:t>
      </w:r>
      <w:r w:rsidR="004C533C">
        <w:rPr>
          <w:rStyle w:val="bumpedfont15"/>
        </w:rPr>
        <w:t> </w:t>
      </w:r>
      <w:r w:rsidRPr="00C951FB">
        <w:rPr>
          <w:rStyle w:val="bumpedfont15"/>
        </w:rPr>
        <w:t>соответствия критериям риска для отнесения к иной категории риска.</w:t>
      </w:r>
    </w:p>
    <w:p w14:paraId="4570B63A"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Заявления об изменении категории риска рассматриваются контрольным органом в</w:t>
      </w:r>
      <w:r w:rsidR="00970FAF">
        <w:rPr>
          <w:rStyle w:val="bumpedfont15"/>
        </w:rPr>
        <w:t> </w:t>
      </w:r>
      <w:r w:rsidRPr="00C951FB">
        <w:rPr>
          <w:rStyle w:val="bumpedfont15"/>
        </w:rPr>
        <w:t xml:space="preserve">соответствии с положениями </w:t>
      </w:r>
      <w:hyperlink r:id="rId8" w:history="1">
        <w:r w:rsidRPr="00C951FB">
          <w:rPr>
            <w:rStyle w:val="bumpedfont15"/>
          </w:rPr>
          <w:t>главы 9</w:t>
        </w:r>
      </w:hyperlink>
      <w:r w:rsidRPr="00C951FB">
        <w:rPr>
          <w:rStyle w:val="bumpedfont15"/>
        </w:rPr>
        <w:t xml:space="preserve"> Федерального закона </w:t>
      </w:r>
      <w:r w:rsidR="00970FAF">
        <w:rPr>
          <w:rStyle w:val="bumpedfont15"/>
        </w:rPr>
        <w:t>№ </w:t>
      </w:r>
      <w:r w:rsidRPr="00C951FB">
        <w:rPr>
          <w:rStyle w:val="bumpedfont15"/>
        </w:rPr>
        <w:t>248-ФЗ.</w:t>
      </w:r>
    </w:p>
    <w:p w14:paraId="100BB726" w14:textId="77777777" w:rsidR="00067341" w:rsidRPr="00C951FB" w:rsidRDefault="00067341" w:rsidP="0040752A">
      <w:pPr>
        <w:pStyle w:val="s26"/>
        <w:spacing w:before="0" w:beforeAutospacing="0" w:after="0" w:afterAutospacing="0"/>
        <w:ind w:firstLine="709"/>
        <w:jc w:val="both"/>
        <w:rPr>
          <w:rStyle w:val="bumpedfont15"/>
        </w:rPr>
      </w:pPr>
      <w:r w:rsidRPr="00C951FB">
        <w:rPr>
          <w:lang w:eastAsia="en-US"/>
        </w:rPr>
        <w:t>7. В целях оценки риска причинения вреда (ущерба) при принятии решения о</w:t>
      </w:r>
      <w:r w:rsidR="00970FAF">
        <w:rPr>
          <w:lang w:eastAsia="en-US"/>
        </w:rPr>
        <w:t> </w:t>
      </w:r>
      <w:r w:rsidRPr="00C951FB">
        <w:rPr>
          <w:lang w:eastAsia="en-US"/>
        </w:rPr>
        <w:t xml:space="preserve">проведении и выборе вида внепланового </w:t>
      </w:r>
      <w:r w:rsidR="00970FAF" w:rsidRPr="00C951FB">
        <w:rPr>
          <w:lang w:eastAsia="en-US"/>
        </w:rPr>
        <w:t>контрольного мероприятия</w:t>
      </w:r>
      <w:r w:rsidRPr="00C951FB">
        <w:rPr>
          <w:lang w:eastAsia="en-US"/>
        </w:rPr>
        <w:t xml:space="preserve"> контрольный орган разрабатывает индикаторы риска нарушения обязательных требований. Перечень индикаторов риска нарушения обязательных требований по</w:t>
      </w:r>
      <w:r w:rsidRPr="00C951FB">
        <w:rPr>
          <w:sz w:val="28"/>
          <w:szCs w:val="28"/>
          <w:lang w:eastAsia="en-US"/>
        </w:rPr>
        <w:t xml:space="preserve"> </w:t>
      </w:r>
      <w:r w:rsidRPr="00C951FB">
        <w:rPr>
          <w:lang w:eastAsia="en-US"/>
        </w:rPr>
        <w:t xml:space="preserve">муниципальному жилищному контролю </w:t>
      </w:r>
      <w:r w:rsidRPr="00C951FB">
        <w:rPr>
          <w:rStyle w:val="bumpedfont15"/>
        </w:rPr>
        <w:t xml:space="preserve">установлен приложением </w:t>
      </w:r>
      <w:r w:rsidR="00970FAF">
        <w:rPr>
          <w:rStyle w:val="bumpedfont15"/>
        </w:rPr>
        <w:t>№ </w:t>
      </w:r>
      <w:r w:rsidRPr="00C951FB">
        <w:rPr>
          <w:rStyle w:val="bumpedfont15"/>
        </w:rPr>
        <w:t>2 к настоящему Положению.</w:t>
      </w:r>
    </w:p>
    <w:p w14:paraId="2C7DEBBF" w14:textId="77777777" w:rsidR="00067341" w:rsidRPr="00A4425C" w:rsidRDefault="00067341" w:rsidP="0040752A">
      <w:pPr>
        <w:pStyle w:val="s24"/>
        <w:spacing w:before="240" w:beforeAutospacing="0" w:after="0" w:afterAutospacing="0"/>
        <w:jc w:val="center"/>
        <w:rPr>
          <w:rStyle w:val="bumpedfont15"/>
          <w:b/>
          <w:bCs/>
        </w:rPr>
      </w:pPr>
      <w:r w:rsidRPr="00A4425C">
        <w:rPr>
          <w:rStyle w:val="bumpedfont15"/>
          <w:b/>
          <w:bCs/>
          <w:lang w:val="en-US"/>
        </w:rPr>
        <w:t>III</w:t>
      </w:r>
      <w:r w:rsidRPr="00A4425C">
        <w:rPr>
          <w:rStyle w:val="bumpedfont15"/>
          <w:b/>
          <w:bCs/>
        </w:rPr>
        <w:t xml:space="preserve">. Профилактика рисков причинения вреда </w:t>
      </w:r>
      <w:r w:rsidRPr="00A4425C">
        <w:rPr>
          <w:rStyle w:val="bumpedfont15"/>
          <w:b/>
          <w:bCs/>
        </w:rPr>
        <w:br/>
        <w:t>(ущерба) охраняемым законом ценностям</w:t>
      </w:r>
    </w:p>
    <w:p w14:paraId="75C9C80A" w14:textId="77777777" w:rsidR="00067341" w:rsidRPr="00C951FB" w:rsidRDefault="00067341" w:rsidP="0040752A">
      <w:pPr>
        <w:pStyle w:val="s15"/>
        <w:spacing w:before="0" w:beforeAutospacing="0" w:after="0" w:afterAutospacing="0"/>
        <w:ind w:firstLine="709"/>
        <w:jc w:val="both"/>
      </w:pPr>
      <w:r w:rsidRPr="00C951FB">
        <w:t xml:space="preserve">1. Профилактические мероприятия осуществляются в соответствии с главой 10 Федерального закона </w:t>
      </w:r>
      <w:r w:rsidR="00970FAF">
        <w:t>№ </w:t>
      </w:r>
      <w:r w:rsidRPr="00C951FB">
        <w:t>248-ФЗ.</w:t>
      </w:r>
    </w:p>
    <w:p w14:paraId="590C16AD" w14:textId="77777777" w:rsidR="00067341" w:rsidRPr="00C951FB" w:rsidRDefault="00067341" w:rsidP="0040752A">
      <w:pPr>
        <w:pStyle w:val="s15"/>
        <w:spacing w:before="0" w:beforeAutospacing="0" w:after="0" w:afterAutospacing="0"/>
        <w:ind w:firstLine="709"/>
        <w:jc w:val="both"/>
      </w:pPr>
      <w:r w:rsidRPr="00C951FB">
        <w:t>2. Программа профилактики рисков причинения вреда (ущерба) охраняемым законом ценностям (</w:t>
      </w:r>
      <w:r w:rsidR="0040752A">
        <w:t xml:space="preserve">далее – </w:t>
      </w:r>
      <w:r w:rsidRPr="00C951FB">
        <w:t>программа профилактики) ежегодно разрабатывается и</w:t>
      </w:r>
      <w:r w:rsidR="004C533C">
        <w:rPr>
          <w:lang w:val="en-US"/>
        </w:rPr>
        <w:t> </w:t>
      </w:r>
      <w:r w:rsidRPr="00C951FB">
        <w:t xml:space="preserve">утверждается в порядке, установленном </w:t>
      </w:r>
      <w:r w:rsidR="004C533C">
        <w:t>П</w:t>
      </w:r>
      <w:r w:rsidRPr="00C951FB">
        <w:t xml:space="preserve">остановлением Правительства Российской Федерации от 25.06.2021 </w:t>
      </w:r>
      <w:r w:rsidR="00970FAF">
        <w:t>№ </w:t>
      </w:r>
      <w:r w:rsidRPr="00C951FB">
        <w:t xml:space="preserve">990 «Об утверждении Правил разработки и утверждения </w:t>
      </w:r>
      <w:r w:rsidRPr="00C951FB">
        <w:lastRenderedPageBreak/>
        <w:t>контрольными (надзорными) органами программы профилактики рисков причинения вреда (ущерба) охраняемым законом ценностям».</w:t>
      </w:r>
    </w:p>
    <w:p w14:paraId="3FCECC2E" w14:textId="77777777" w:rsidR="00067341" w:rsidRPr="00C951FB" w:rsidRDefault="00067341" w:rsidP="0040752A">
      <w:pPr>
        <w:pStyle w:val="s15"/>
        <w:spacing w:before="0" w:beforeAutospacing="0" w:after="0" w:afterAutospacing="0"/>
        <w:ind w:firstLine="709"/>
        <w:jc w:val="both"/>
        <w:rPr>
          <w:u w:val="single"/>
        </w:rPr>
      </w:pPr>
      <w:r w:rsidRPr="00C951FB">
        <w:t>3. Утвержденная программа профилактики размещается на официальном сайте.</w:t>
      </w:r>
    </w:p>
    <w:p w14:paraId="7B7BD8AC" w14:textId="77777777" w:rsidR="00067341" w:rsidRPr="00C951FB" w:rsidRDefault="00067341" w:rsidP="0040752A">
      <w:pPr>
        <w:pStyle w:val="s26"/>
        <w:spacing w:before="0" w:beforeAutospacing="0" w:after="0" w:afterAutospacing="0"/>
        <w:ind w:firstLine="709"/>
        <w:jc w:val="both"/>
      </w:pPr>
      <w:r w:rsidRPr="00C951FB">
        <w:rPr>
          <w:rStyle w:val="bumpedfont15"/>
        </w:rPr>
        <w:t>4. При осуществлении муниципального жилищного контроля контрольный орган проводит следующие виды профилактических мероприятий:</w:t>
      </w:r>
    </w:p>
    <w:p w14:paraId="59344820" w14:textId="77777777" w:rsidR="00067341" w:rsidRPr="00C951FB" w:rsidRDefault="00067341" w:rsidP="0040752A">
      <w:pPr>
        <w:pStyle w:val="s15"/>
        <w:spacing w:before="0" w:beforeAutospacing="0" w:after="0" w:afterAutospacing="0"/>
        <w:ind w:firstLine="709"/>
        <w:jc w:val="both"/>
      </w:pPr>
      <w:r w:rsidRPr="00C951FB">
        <w:rPr>
          <w:rStyle w:val="bumpedfont15"/>
        </w:rPr>
        <w:t>1) информирование;</w:t>
      </w:r>
    </w:p>
    <w:p w14:paraId="45BFE764" w14:textId="77777777" w:rsidR="00067341" w:rsidRPr="00C951FB" w:rsidRDefault="00067341" w:rsidP="0040752A">
      <w:pPr>
        <w:pStyle w:val="s15"/>
        <w:spacing w:before="0" w:beforeAutospacing="0" w:after="0" w:afterAutospacing="0"/>
        <w:ind w:firstLine="709"/>
        <w:jc w:val="both"/>
      </w:pPr>
      <w:r w:rsidRPr="00C951FB">
        <w:rPr>
          <w:rStyle w:val="bumpedfont15"/>
        </w:rPr>
        <w:t>2) объявление предостережения;</w:t>
      </w:r>
    </w:p>
    <w:p w14:paraId="6E1CB327" w14:textId="77777777" w:rsidR="00067341" w:rsidRPr="00C951FB" w:rsidRDefault="00067341" w:rsidP="0040752A">
      <w:pPr>
        <w:pStyle w:val="s15"/>
        <w:spacing w:before="0" w:beforeAutospacing="0" w:after="0" w:afterAutospacing="0"/>
        <w:ind w:firstLine="709"/>
        <w:jc w:val="both"/>
        <w:rPr>
          <w:rStyle w:val="bumpedfont15"/>
        </w:rPr>
      </w:pPr>
      <w:r w:rsidRPr="00C951FB">
        <w:rPr>
          <w:rStyle w:val="bumpedfont15"/>
        </w:rPr>
        <w:t>3) консультирование;</w:t>
      </w:r>
    </w:p>
    <w:p w14:paraId="5E11D87A" w14:textId="77777777" w:rsidR="00067341" w:rsidRPr="00C951FB" w:rsidRDefault="00067341" w:rsidP="0040752A">
      <w:pPr>
        <w:pStyle w:val="s15"/>
        <w:spacing w:before="0" w:beforeAutospacing="0" w:after="0" w:afterAutospacing="0"/>
        <w:ind w:firstLine="709"/>
        <w:jc w:val="both"/>
        <w:rPr>
          <w:rStyle w:val="bumpedfont15"/>
        </w:rPr>
      </w:pPr>
      <w:r w:rsidRPr="00C951FB">
        <w:rPr>
          <w:rStyle w:val="bumpedfont15"/>
        </w:rPr>
        <w:t>4) профилактический визит.</w:t>
      </w:r>
    </w:p>
    <w:p w14:paraId="6DAA9D27" w14:textId="77777777" w:rsidR="00067341" w:rsidRPr="00C951FB" w:rsidRDefault="00067341" w:rsidP="0040752A">
      <w:pPr>
        <w:pStyle w:val="s15"/>
        <w:spacing w:before="0" w:beforeAutospacing="0" w:after="0" w:afterAutospacing="0"/>
        <w:ind w:firstLine="709"/>
        <w:jc w:val="both"/>
      </w:pPr>
      <w:r w:rsidRPr="00C951FB">
        <w:t>5. </w:t>
      </w:r>
      <w:r w:rsidRPr="00C951FB">
        <w:rPr>
          <w:rStyle w:val="bumpedfont15"/>
        </w:rPr>
        <w:t xml:space="preserve">Контрольный орган осуществляет информирование контролируемых и иных заинтересованных лиц в порядке, предусмотренном статьей 46 Федерального закона </w:t>
      </w:r>
      <w:r w:rsidR="00970FAF">
        <w:rPr>
          <w:rStyle w:val="bumpedfont15"/>
        </w:rPr>
        <w:t>№ </w:t>
      </w:r>
      <w:r w:rsidRPr="00C951FB">
        <w:rPr>
          <w:rStyle w:val="bumpedfont15"/>
        </w:rPr>
        <w:t>248-ФЗ.</w:t>
      </w:r>
    </w:p>
    <w:p w14:paraId="455BE365" w14:textId="77777777" w:rsidR="00067341" w:rsidRPr="00C951FB" w:rsidRDefault="00067341" w:rsidP="0040752A">
      <w:pPr>
        <w:pStyle w:val="s15"/>
        <w:spacing w:before="0" w:beforeAutospacing="0" w:after="0" w:afterAutospacing="0"/>
        <w:ind w:firstLine="709"/>
        <w:jc w:val="both"/>
      </w:pPr>
      <w:r w:rsidRPr="00C951FB">
        <w:t>5.1.</w:t>
      </w:r>
      <w:r w:rsidRPr="00C951FB">
        <w:rPr>
          <w:rStyle w:val="bumpedfont15"/>
        </w:rPr>
        <w:t xml:space="preserve"> Контрольный орган размещает и поддерживает в актуальном состоянии на</w:t>
      </w:r>
      <w:r w:rsidR="004C533C">
        <w:rPr>
          <w:rStyle w:val="bumpedfont15"/>
        </w:rPr>
        <w:t> </w:t>
      </w:r>
      <w:r w:rsidRPr="00C951FB">
        <w:rPr>
          <w:rStyle w:val="bumpedfont15"/>
        </w:rPr>
        <w:t xml:space="preserve">официальном сайте сведения, установленные частью 3 статьи 46 Федерального закона </w:t>
      </w:r>
      <w:r w:rsidR="00970FAF">
        <w:rPr>
          <w:rStyle w:val="bumpedfont15"/>
        </w:rPr>
        <w:t>№ </w:t>
      </w:r>
      <w:r w:rsidRPr="00C951FB">
        <w:rPr>
          <w:rStyle w:val="bumpedfont15"/>
        </w:rPr>
        <w:t>248-ФЗ.</w:t>
      </w:r>
    </w:p>
    <w:p w14:paraId="712F67D7" w14:textId="77777777" w:rsidR="00067341" w:rsidRPr="00C951FB" w:rsidRDefault="00067341" w:rsidP="0040752A">
      <w:pPr>
        <w:pStyle w:val="s15"/>
        <w:spacing w:before="0" w:beforeAutospacing="0" w:after="0" w:afterAutospacing="0"/>
        <w:ind w:firstLine="709"/>
        <w:jc w:val="both"/>
        <w:rPr>
          <w:rStyle w:val="bumpedfont15"/>
        </w:rPr>
      </w:pPr>
      <w:r w:rsidRPr="00C951FB">
        <w:t>6. Контрольный орган объявляет и направляет п</w:t>
      </w:r>
      <w:r w:rsidRPr="00C951FB">
        <w:rPr>
          <w:rStyle w:val="bumpedfont15"/>
        </w:rPr>
        <w:t>редостережение о</w:t>
      </w:r>
      <w:r w:rsidR="004C533C">
        <w:rPr>
          <w:rStyle w:val="bumpedfont15"/>
        </w:rPr>
        <w:t> </w:t>
      </w:r>
      <w:r w:rsidRPr="00C951FB">
        <w:rPr>
          <w:rStyle w:val="bumpedfont15"/>
        </w:rPr>
        <w:t>недопустимости нарушения обязательных требований (</w:t>
      </w:r>
      <w:r w:rsidR="0040752A">
        <w:rPr>
          <w:rStyle w:val="bumpedfont15"/>
        </w:rPr>
        <w:t xml:space="preserve">далее – </w:t>
      </w:r>
      <w:r w:rsidRPr="00C951FB">
        <w:rPr>
          <w:rStyle w:val="bumpedfont15"/>
        </w:rPr>
        <w:t>предостережение) контролируемому лицу в</w:t>
      </w:r>
      <w:r w:rsidR="00970FAF">
        <w:rPr>
          <w:rStyle w:val="bumpedfont15"/>
        </w:rPr>
        <w:t> </w:t>
      </w:r>
      <w:r w:rsidRPr="00C951FB">
        <w:rPr>
          <w:rStyle w:val="bumpedfont15"/>
        </w:rPr>
        <w:t xml:space="preserve">порядке, предусмотренном статьей 49 Федерального закона </w:t>
      </w:r>
      <w:r w:rsidR="00970FAF">
        <w:rPr>
          <w:rStyle w:val="bumpedfont15"/>
        </w:rPr>
        <w:t>№ </w:t>
      </w:r>
      <w:r w:rsidRPr="00C951FB">
        <w:rPr>
          <w:rStyle w:val="bumpedfont15"/>
        </w:rPr>
        <w:t>248-ФЗ.</w:t>
      </w:r>
    </w:p>
    <w:p w14:paraId="42AF8E41" w14:textId="77777777" w:rsidR="00067341" w:rsidRPr="00C951FB" w:rsidRDefault="00067341" w:rsidP="0040752A">
      <w:pPr>
        <w:pStyle w:val="s15"/>
        <w:spacing w:before="0" w:beforeAutospacing="0" w:after="0" w:afterAutospacing="0"/>
        <w:ind w:firstLine="709"/>
        <w:jc w:val="both"/>
      </w:pPr>
      <w:r w:rsidRPr="00C951FB">
        <w:rPr>
          <w:rStyle w:val="bumpedfont15"/>
        </w:rPr>
        <w:t>6.1. Контрольный орган объявляет контролируемому лицу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63F123DC" w14:textId="77777777" w:rsidR="00067341" w:rsidRPr="00C951FB" w:rsidRDefault="00067341" w:rsidP="0040752A">
      <w:pPr>
        <w:pStyle w:val="s15"/>
        <w:spacing w:before="0" w:beforeAutospacing="0" w:after="0" w:afterAutospacing="0"/>
        <w:ind w:firstLine="709"/>
        <w:jc w:val="both"/>
        <w:rPr>
          <w:rStyle w:val="bumpedfont15"/>
        </w:rPr>
      </w:pPr>
      <w:r w:rsidRPr="00C951FB">
        <w:t>6.2. </w:t>
      </w:r>
      <w:r w:rsidRPr="00C951FB">
        <w:rPr>
          <w:rStyle w:val="bumpedfont15"/>
        </w:rPr>
        <w:t>Контролируемое лицо</w:t>
      </w:r>
      <w:r w:rsidRPr="00C951FB">
        <w:t>,</w:t>
      </w:r>
      <w:r w:rsidRPr="00C951FB">
        <w:rPr>
          <w:rStyle w:val="bumpedfont15"/>
        </w:rPr>
        <w:t xml:space="preserve"> в течение </w:t>
      </w:r>
      <w:r w:rsidRPr="00C951FB">
        <w:rPr>
          <w:rStyle w:val="bumpedfont15"/>
          <w:u w:val="single"/>
        </w:rPr>
        <w:t>десяти</w:t>
      </w:r>
      <w:r w:rsidRPr="00C951FB">
        <w:rPr>
          <w:rStyle w:val="bumpedfont15"/>
        </w:rPr>
        <w:t xml:space="preserve"> рабочих дней со дня получения предостережения вправе подать в контрольный орган возражение в отношении предостережения</w:t>
      </w:r>
      <w:r w:rsidRPr="00C951FB">
        <w:t xml:space="preserve"> с использованием единого портала государственных и муниципальных услуг</w:t>
      </w:r>
      <w:r w:rsidRPr="00C951FB">
        <w:rPr>
          <w:rStyle w:val="bumpedfont15"/>
        </w:rPr>
        <w:t>.</w:t>
      </w:r>
    </w:p>
    <w:p w14:paraId="34F99D5E" w14:textId="77777777" w:rsidR="00067341" w:rsidRPr="00C951FB" w:rsidRDefault="00067341" w:rsidP="0040752A">
      <w:pPr>
        <w:pStyle w:val="s15"/>
        <w:spacing w:before="0" w:beforeAutospacing="0" w:after="0" w:afterAutospacing="0"/>
        <w:ind w:firstLine="709"/>
        <w:jc w:val="both"/>
      </w:pPr>
      <w:r w:rsidRPr="00C951FB">
        <w:rPr>
          <w:rStyle w:val="bumpedfont15"/>
        </w:rPr>
        <w:t>6.3. Возражение в отношении предостережения должно содержать:</w:t>
      </w:r>
    </w:p>
    <w:p w14:paraId="6716EEF2" w14:textId="77777777" w:rsidR="00067341" w:rsidRPr="00C951FB" w:rsidRDefault="00067341" w:rsidP="0040752A">
      <w:pPr>
        <w:pStyle w:val="s15"/>
        <w:spacing w:before="0" w:beforeAutospacing="0" w:after="0" w:afterAutospacing="0"/>
        <w:ind w:firstLine="709"/>
        <w:jc w:val="both"/>
      </w:pPr>
      <w:r w:rsidRPr="00C951FB">
        <w:rPr>
          <w:rStyle w:val="bumpedfont15"/>
        </w:rPr>
        <w:t>1) наименование контрольного органа, в который направляется возражение в</w:t>
      </w:r>
      <w:r w:rsidR="00970FAF">
        <w:rPr>
          <w:rStyle w:val="bumpedfont15"/>
        </w:rPr>
        <w:t> </w:t>
      </w:r>
      <w:r w:rsidRPr="00C951FB">
        <w:rPr>
          <w:rStyle w:val="bumpedfont15"/>
        </w:rPr>
        <w:t>отношении предостережения;</w:t>
      </w:r>
    </w:p>
    <w:p w14:paraId="75D9A4E9" w14:textId="77777777" w:rsidR="00067341" w:rsidRPr="00C951FB" w:rsidRDefault="00067341" w:rsidP="0040752A">
      <w:pPr>
        <w:pStyle w:val="s15"/>
        <w:spacing w:before="0" w:beforeAutospacing="0" w:after="0" w:afterAutospacing="0"/>
        <w:ind w:firstLine="709"/>
        <w:jc w:val="both"/>
      </w:pPr>
      <w:r w:rsidRPr="00C951FB">
        <w:rPr>
          <w:rStyle w:val="bumpedfont15"/>
        </w:rPr>
        <w:t>2) дату и номер предостережения;</w:t>
      </w:r>
    </w:p>
    <w:p w14:paraId="3998672C" w14:textId="77777777" w:rsidR="00067341" w:rsidRPr="00C951FB" w:rsidRDefault="00067341" w:rsidP="0040752A">
      <w:pPr>
        <w:pStyle w:val="s15"/>
        <w:spacing w:before="0" w:beforeAutospacing="0" w:after="0" w:afterAutospacing="0"/>
        <w:ind w:firstLine="709"/>
        <w:jc w:val="both"/>
      </w:pPr>
      <w:r w:rsidRPr="00C951FB">
        <w:rPr>
          <w:rStyle w:val="bumpedfont15"/>
        </w:rPr>
        <w:t>3) наименование юридического лица, фамилию, имя и отчество (при наличии) индивидуального предпринимателя или гражданина, а также номер (номера) контактного телефона, адрес (адреса) электронной почты (при наличии) и</w:t>
      </w:r>
      <w:r w:rsidR="004C533C">
        <w:rPr>
          <w:rStyle w:val="bumpedfont15"/>
        </w:rPr>
        <w:t> </w:t>
      </w:r>
      <w:r w:rsidRPr="00C951FB">
        <w:rPr>
          <w:rStyle w:val="bumpedfont15"/>
        </w:rPr>
        <w:t>почтовый адрес, по которым может быть направлен ответ контролируемому лицу;</w:t>
      </w:r>
    </w:p>
    <w:p w14:paraId="26BAC573" w14:textId="77777777" w:rsidR="00067341" w:rsidRPr="00C951FB" w:rsidRDefault="00067341" w:rsidP="0040752A">
      <w:pPr>
        <w:pStyle w:val="s15"/>
        <w:spacing w:before="0" w:beforeAutospacing="0" w:after="0" w:afterAutospacing="0"/>
        <w:ind w:firstLine="709"/>
        <w:jc w:val="both"/>
        <w:rPr>
          <w:rStyle w:val="bumpedfont15"/>
        </w:rPr>
      </w:pPr>
      <w:r w:rsidRPr="00C951FB">
        <w:rPr>
          <w:rStyle w:val="bumpedfont15"/>
        </w:rPr>
        <w:t>4) адрес объекта контроля, в отношении которого объявлено предостережение;</w:t>
      </w:r>
    </w:p>
    <w:p w14:paraId="663584AC" w14:textId="77777777" w:rsidR="00067341" w:rsidRPr="00C951FB" w:rsidRDefault="00067341" w:rsidP="0040752A">
      <w:pPr>
        <w:pStyle w:val="s15"/>
        <w:spacing w:before="0" w:beforeAutospacing="0" w:after="0" w:afterAutospacing="0"/>
        <w:ind w:firstLine="709"/>
        <w:jc w:val="both"/>
        <w:rPr>
          <w:rStyle w:val="bumpedfont15"/>
        </w:rPr>
      </w:pPr>
      <w:r w:rsidRPr="00C951FB">
        <w:rPr>
          <w:rStyle w:val="bumpedfont15"/>
        </w:rPr>
        <w:t xml:space="preserve">5) доводы, на основании которых контролируемое лицо несогласно с объявленным предостережением </w:t>
      </w:r>
      <w:r w:rsidRPr="00C951FB">
        <w:t>(с приложением подтверждающих указанные доводы сведений и (или) документов)</w:t>
      </w:r>
      <w:r w:rsidRPr="00C951FB">
        <w:rPr>
          <w:rStyle w:val="bumpedfont15"/>
        </w:rPr>
        <w:t>.</w:t>
      </w:r>
    </w:p>
    <w:p w14:paraId="2E2FA7A8" w14:textId="77777777" w:rsidR="00067341" w:rsidRPr="00C951FB" w:rsidRDefault="00067341" w:rsidP="0040752A">
      <w:pPr>
        <w:pStyle w:val="s15"/>
        <w:spacing w:before="0" w:beforeAutospacing="0" w:after="0" w:afterAutospacing="0"/>
        <w:ind w:firstLine="709"/>
        <w:jc w:val="both"/>
        <w:rPr>
          <w:rStyle w:val="bumpedfont15"/>
        </w:rPr>
      </w:pPr>
      <w:r w:rsidRPr="00C951FB">
        <w:rPr>
          <w:rStyle w:val="bumpedfont15"/>
        </w:rPr>
        <w:t>6.4. Возражение в отношении предостережения в течение трёх рабочих дней со</w:t>
      </w:r>
      <w:r w:rsidR="004C533C">
        <w:rPr>
          <w:rStyle w:val="bumpedfont15"/>
          <w:lang w:val="en-US"/>
        </w:rPr>
        <w:t> </w:t>
      </w:r>
      <w:r w:rsidRPr="00C951FB">
        <w:rPr>
          <w:rStyle w:val="bumpedfont15"/>
        </w:rPr>
        <w:t>дня поступления в контрольный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 в следующих случаях:</w:t>
      </w:r>
    </w:p>
    <w:p w14:paraId="753FA475" w14:textId="77777777" w:rsidR="00067341" w:rsidRPr="00C951FB" w:rsidRDefault="00067341" w:rsidP="0040752A">
      <w:pPr>
        <w:pStyle w:val="s15"/>
        <w:spacing w:before="0" w:beforeAutospacing="0" w:after="0" w:afterAutospacing="0"/>
        <w:ind w:firstLine="709"/>
        <w:jc w:val="both"/>
        <w:rPr>
          <w:rStyle w:val="bumpedfont15"/>
        </w:rPr>
      </w:pPr>
      <w:r w:rsidRPr="00C951FB">
        <w:t xml:space="preserve">1) возражение в отношении предостережения подано после истечения </w:t>
      </w:r>
      <w:r w:rsidRPr="00C951FB">
        <w:rPr>
          <w:rStyle w:val="bumpedfont15"/>
          <w:u w:val="single"/>
        </w:rPr>
        <w:t xml:space="preserve">десяти </w:t>
      </w:r>
      <w:r w:rsidRPr="00C951FB">
        <w:rPr>
          <w:rStyle w:val="bumpedfont15"/>
        </w:rPr>
        <w:t>рабочих дней со дня получения предостережения;</w:t>
      </w:r>
    </w:p>
    <w:p w14:paraId="259500D6" w14:textId="77777777" w:rsidR="00067341" w:rsidRPr="00C951FB" w:rsidRDefault="00067341" w:rsidP="0040752A">
      <w:pPr>
        <w:pStyle w:val="s15"/>
        <w:spacing w:before="0" w:beforeAutospacing="0" w:after="0" w:afterAutospacing="0"/>
        <w:ind w:firstLine="709"/>
        <w:jc w:val="both"/>
        <w:rPr>
          <w:rStyle w:val="bumpedfont15"/>
        </w:rPr>
      </w:pPr>
      <w:r w:rsidRPr="00C951FB">
        <w:rPr>
          <w:rStyle w:val="bumpedfont15"/>
        </w:rPr>
        <w:t>2) в удовлетворении возражения в отношении предостережения было отказано ранее;</w:t>
      </w:r>
    </w:p>
    <w:p w14:paraId="604DCD9C" w14:textId="77777777" w:rsidR="00067341" w:rsidRPr="00C951FB" w:rsidRDefault="00067341" w:rsidP="0040752A">
      <w:pPr>
        <w:pStyle w:val="s15"/>
        <w:spacing w:before="0" w:beforeAutospacing="0" w:after="0" w:afterAutospacing="0"/>
        <w:ind w:firstLine="709"/>
        <w:jc w:val="both"/>
        <w:rPr>
          <w:lang w:eastAsia="en-US"/>
        </w:rPr>
      </w:pPr>
      <w:r w:rsidRPr="00C951FB">
        <w:rPr>
          <w:rStyle w:val="bumpedfont15"/>
        </w:rPr>
        <w:t xml:space="preserve">3) возражение в отношении предостережения содержит </w:t>
      </w:r>
      <w:r w:rsidRPr="00C951FB">
        <w:rPr>
          <w:lang w:eastAsia="en-US"/>
        </w:rPr>
        <w:t>нецензурные либо оскорбительные выражения, угрозы жизни, здоровью и имуществу должностных лиц контрольного органа, а также членов их семей;</w:t>
      </w:r>
    </w:p>
    <w:p w14:paraId="23D5B888" w14:textId="77777777" w:rsidR="00067341" w:rsidRPr="00C951FB" w:rsidRDefault="00067341" w:rsidP="0040752A">
      <w:pPr>
        <w:pStyle w:val="s15"/>
        <w:spacing w:before="0" w:beforeAutospacing="0" w:after="0" w:afterAutospacing="0"/>
        <w:ind w:firstLine="709"/>
        <w:jc w:val="both"/>
      </w:pPr>
      <w:r w:rsidRPr="00C951FB">
        <w:lastRenderedPageBreak/>
        <w:t xml:space="preserve">4) возражение </w:t>
      </w:r>
      <w:r w:rsidRPr="00C951FB">
        <w:rPr>
          <w:rStyle w:val="bumpedfont15"/>
        </w:rPr>
        <w:t xml:space="preserve">в отношении предостережения </w:t>
      </w:r>
      <w:r w:rsidRPr="00C951FB">
        <w:t>подано в ненадлежащий уполномоченный орган;</w:t>
      </w:r>
    </w:p>
    <w:p w14:paraId="59151198" w14:textId="77777777" w:rsidR="00067341" w:rsidRPr="00C951FB" w:rsidRDefault="00067341" w:rsidP="0040752A">
      <w:pPr>
        <w:pStyle w:val="s15"/>
        <w:spacing w:before="0" w:beforeAutospacing="0" w:after="0" w:afterAutospacing="0"/>
        <w:ind w:firstLine="709"/>
        <w:jc w:val="both"/>
      </w:pPr>
      <w:r w:rsidRPr="00C951FB">
        <w:t xml:space="preserve">5) возражение </w:t>
      </w:r>
      <w:r w:rsidRPr="00C951FB">
        <w:rPr>
          <w:rStyle w:val="bumpedfont15"/>
        </w:rPr>
        <w:t xml:space="preserve">в отношении предостережения </w:t>
      </w:r>
      <w:r w:rsidRPr="00C951FB">
        <w:t>не содержит сведений, указанных в</w:t>
      </w:r>
      <w:r w:rsidR="00970FAF">
        <w:t> </w:t>
      </w:r>
      <w:r w:rsidRPr="00C951FB">
        <w:t>пункте 6.3 настоящего Положения.</w:t>
      </w:r>
    </w:p>
    <w:p w14:paraId="1850EC68" w14:textId="77777777" w:rsidR="00067341" w:rsidRPr="00C951FB" w:rsidRDefault="00067341" w:rsidP="0040752A">
      <w:pPr>
        <w:pStyle w:val="s15"/>
        <w:spacing w:before="0" w:beforeAutospacing="0" w:after="0" w:afterAutospacing="0"/>
        <w:ind w:firstLine="709"/>
        <w:jc w:val="both"/>
      </w:pPr>
      <w:r w:rsidRPr="00C951FB">
        <w:t>6.5. В случае если возражение в отношении предостережения подано в</w:t>
      </w:r>
      <w:r w:rsidR="00970FAF">
        <w:t> </w:t>
      </w:r>
      <w:r w:rsidRPr="00C951FB">
        <w:t>контрольный орган без использования единого портала государственных и</w:t>
      </w:r>
      <w:r w:rsidR="00970FAF">
        <w:t> </w:t>
      </w:r>
      <w:r w:rsidRPr="00C951FB">
        <w:t>муниципальных услуг контрольный орган отказывает контролируемому лицу в</w:t>
      </w:r>
      <w:r w:rsidR="00970FAF">
        <w:t> </w:t>
      </w:r>
      <w:r w:rsidRPr="00C951FB">
        <w:t>рассмотрении возражения в отношении предостережения с указанием причин невозможности рассмотрения и разъяснением порядка надлежащего обращения.</w:t>
      </w:r>
    </w:p>
    <w:p w14:paraId="738A12BE" w14:textId="77777777" w:rsidR="00067341" w:rsidRPr="00C951FB" w:rsidRDefault="00067341" w:rsidP="0040752A">
      <w:pPr>
        <w:pStyle w:val="s15"/>
        <w:spacing w:before="0" w:beforeAutospacing="0" w:after="0" w:afterAutospacing="0"/>
        <w:ind w:firstLine="709"/>
        <w:jc w:val="both"/>
      </w:pPr>
      <w:r w:rsidRPr="00C951FB">
        <w:rPr>
          <w:rStyle w:val="bumpedfont15"/>
        </w:rPr>
        <w:t>6.6. Контрольный орган рассматривает возражение в отношении предостережения в</w:t>
      </w:r>
      <w:r w:rsidR="00970FAF">
        <w:rPr>
          <w:rStyle w:val="bumpedfont15"/>
        </w:rPr>
        <w:t> </w:t>
      </w:r>
      <w:r w:rsidRPr="00C951FB">
        <w:rPr>
          <w:rStyle w:val="bumpedfont15"/>
        </w:rPr>
        <w:t xml:space="preserve">течение </w:t>
      </w:r>
      <w:r w:rsidRPr="00C951FB">
        <w:rPr>
          <w:rStyle w:val="bumpedfont15"/>
          <w:u w:val="single"/>
        </w:rPr>
        <w:t>десяти</w:t>
      </w:r>
      <w:r w:rsidRPr="00C951FB">
        <w:rPr>
          <w:rStyle w:val="bumpedfont15"/>
        </w:rPr>
        <w:t xml:space="preserve"> рабочих дней со дня его получения.</w:t>
      </w:r>
    </w:p>
    <w:p w14:paraId="12FDEF5F" w14:textId="77777777" w:rsidR="00067341" w:rsidRPr="00C951FB" w:rsidRDefault="00067341" w:rsidP="0040752A">
      <w:pPr>
        <w:pStyle w:val="s15"/>
        <w:spacing w:before="0" w:beforeAutospacing="0" w:after="0" w:afterAutospacing="0"/>
        <w:ind w:firstLine="709"/>
        <w:jc w:val="both"/>
      </w:pPr>
      <w:r w:rsidRPr="00C951FB">
        <w:rPr>
          <w:rStyle w:val="bumpedfont15"/>
        </w:rPr>
        <w:t>6.7. По результатам рассмотрения возражения в отношении предостережения контрольный орган принимает одно из следующих решений:</w:t>
      </w:r>
    </w:p>
    <w:p w14:paraId="32D4DC2A" w14:textId="77777777" w:rsidR="00067341" w:rsidRPr="00C951FB" w:rsidRDefault="00067341" w:rsidP="0040752A">
      <w:pPr>
        <w:pStyle w:val="s15"/>
        <w:spacing w:before="0" w:beforeAutospacing="0" w:after="0" w:afterAutospacing="0"/>
        <w:ind w:firstLine="709"/>
        <w:jc w:val="both"/>
      </w:pPr>
      <w:r w:rsidRPr="00C951FB">
        <w:rPr>
          <w:rStyle w:val="bumpedfont15"/>
        </w:rPr>
        <w:t>1) </w:t>
      </w:r>
      <w:r w:rsidRPr="00C951FB">
        <w:t>принять к сведению возражение в отношении предостережения</w:t>
      </w:r>
      <w:r w:rsidRPr="00C951FB">
        <w:rPr>
          <w:rStyle w:val="bumpedfont15"/>
        </w:rPr>
        <w:t>;</w:t>
      </w:r>
    </w:p>
    <w:p w14:paraId="2B0F0A21" w14:textId="77777777" w:rsidR="00067341" w:rsidRPr="00C951FB" w:rsidRDefault="00067341" w:rsidP="0040752A">
      <w:pPr>
        <w:pStyle w:val="s15"/>
        <w:spacing w:before="0" w:beforeAutospacing="0" w:after="0" w:afterAutospacing="0"/>
        <w:ind w:firstLine="709"/>
        <w:jc w:val="both"/>
      </w:pPr>
      <w:r w:rsidRPr="00C951FB">
        <w:t>2) направить ответ на возражение в отношении предостережения.</w:t>
      </w:r>
    </w:p>
    <w:p w14:paraId="7B0469C7" w14:textId="77777777" w:rsidR="00067341" w:rsidRPr="00C951FB" w:rsidRDefault="00067341" w:rsidP="0040752A">
      <w:pPr>
        <w:pStyle w:val="s15"/>
        <w:spacing w:before="0" w:beforeAutospacing="0" w:after="0" w:afterAutospacing="0"/>
        <w:ind w:firstLine="709"/>
        <w:jc w:val="both"/>
        <w:rPr>
          <w:lang w:eastAsia="en-US"/>
        </w:rPr>
      </w:pPr>
      <w:r w:rsidRPr="00C951FB">
        <w:rPr>
          <w:rStyle w:val="bumpedfont15"/>
        </w:rPr>
        <w:t>6.8</w:t>
      </w:r>
      <w:r w:rsidRPr="00C951FB">
        <w:rPr>
          <w:lang w:eastAsia="en-US"/>
        </w:rPr>
        <w:t>.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w:t>
      </w:r>
      <w:r w:rsidR="00970FAF">
        <w:rPr>
          <w:lang w:eastAsia="en-US"/>
        </w:rPr>
        <w:t> </w:t>
      </w:r>
      <w:r w:rsidRPr="00C951FB">
        <w:rPr>
          <w:lang w:eastAsia="en-US"/>
        </w:rPr>
        <w:t xml:space="preserve">едином портале </w:t>
      </w:r>
      <w:r w:rsidRPr="00C951FB">
        <w:rPr>
          <w:rStyle w:val="bumpedfont15"/>
        </w:rPr>
        <w:t>государственных и муниципальных услуг</w:t>
      </w:r>
      <w:r w:rsidRPr="00C951FB">
        <w:rPr>
          <w:lang w:eastAsia="en-US"/>
        </w:rPr>
        <w:t>.</w:t>
      </w:r>
    </w:p>
    <w:p w14:paraId="735AF6AB" w14:textId="77777777" w:rsidR="00067341" w:rsidRPr="00C951FB" w:rsidRDefault="00067341" w:rsidP="0040752A">
      <w:pPr>
        <w:pStyle w:val="s15"/>
        <w:spacing w:before="0" w:beforeAutospacing="0" w:after="0" w:afterAutospacing="0"/>
        <w:ind w:firstLine="709"/>
        <w:jc w:val="both"/>
        <w:rPr>
          <w:rStyle w:val="bumpedfont15"/>
        </w:rPr>
      </w:pPr>
      <w:r w:rsidRPr="00C951FB">
        <w:t>7. </w:t>
      </w:r>
      <w:r w:rsidRPr="00C951FB">
        <w:rPr>
          <w:rStyle w:val="bumpedfont15"/>
        </w:rPr>
        <w:t xml:space="preserve">Консультирование, в том числе письменное осуществляется в соответствии </w:t>
      </w:r>
      <w:r w:rsidRPr="00C951FB">
        <w:t>со</w:t>
      </w:r>
      <w:r w:rsidR="004C533C">
        <w:t> </w:t>
      </w:r>
      <w:r w:rsidRPr="00C951FB">
        <w:t xml:space="preserve">статьёй 50 Федерального закона </w:t>
      </w:r>
      <w:r w:rsidR="00970FAF">
        <w:t>№ </w:t>
      </w:r>
      <w:r w:rsidRPr="00C951FB">
        <w:t>248-ФЗ</w:t>
      </w:r>
      <w:r w:rsidRPr="00C951FB">
        <w:rPr>
          <w:rStyle w:val="bumpedfont15"/>
        </w:rPr>
        <w:t xml:space="preserve"> по следующим вопросам, связанным с</w:t>
      </w:r>
      <w:r w:rsidR="004C533C">
        <w:rPr>
          <w:rStyle w:val="bumpedfont15"/>
        </w:rPr>
        <w:t> </w:t>
      </w:r>
      <w:r w:rsidRPr="00C951FB">
        <w:rPr>
          <w:rStyle w:val="bumpedfont15"/>
        </w:rPr>
        <w:t>организацией и осуществлением муниципального жилищного контроля:</w:t>
      </w:r>
    </w:p>
    <w:p w14:paraId="03B5F63C" w14:textId="77777777" w:rsidR="00067341" w:rsidRPr="00C951FB" w:rsidRDefault="00067341" w:rsidP="0040752A">
      <w:pPr>
        <w:widowControl w:val="0"/>
        <w:tabs>
          <w:tab w:val="left" w:pos="1085"/>
        </w:tabs>
        <w:ind w:firstLine="709"/>
        <w:rPr>
          <w:sz w:val="24"/>
          <w:szCs w:val="24"/>
        </w:rPr>
      </w:pPr>
      <w:r w:rsidRPr="00C951FB">
        <w:rPr>
          <w:sz w:val="24"/>
          <w:szCs w:val="24"/>
        </w:rPr>
        <w:t>1) применение обязательных требований, соблюдение которых является предметом муниципального контроля, содержание и последствия их изменения;</w:t>
      </w:r>
    </w:p>
    <w:p w14:paraId="76B415DD" w14:textId="77777777" w:rsidR="00067341" w:rsidRPr="00C951FB" w:rsidRDefault="00067341" w:rsidP="0040752A">
      <w:pPr>
        <w:widowControl w:val="0"/>
        <w:tabs>
          <w:tab w:val="left" w:pos="1085"/>
        </w:tabs>
        <w:ind w:firstLine="709"/>
        <w:rPr>
          <w:sz w:val="24"/>
          <w:szCs w:val="24"/>
        </w:rPr>
      </w:pPr>
      <w:r w:rsidRPr="00C951FB">
        <w:rPr>
          <w:sz w:val="24"/>
          <w:szCs w:val="24"/>
        </w:rPr>
        <w:t>2) 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w:t>
      </w:r>
    </w:p>
    <w:p w14:paraId="75B7B6B8" w14:textId="77777777" w:rsidR="00067341" w:rsidRPr="00C951FB" w:rsidRDefault="00067341" w:rsidP="0040752A">
      <w:pPr>
        <w:widowControl w:val="0"/>
        <w:tabs>
          <w:tab w:val="left" w:pos="1085"/>
        </w:tabs>
        <w:ind w:firstLine="709"/>
        <w:rPr>
          <w:sz w:val="24"/>
          <w:szCs w:val="24"/>
        </w:rPr>
      </w:pPr>
      <w:r w:rsidRPr="00C951FB">
        <w:rPr>
          <w:sz w:val="24"/>
          <w:szCs w:val="24"/>
        </w:rPr>
        <w:t>3) порядок осуществления контрольных и профилактических мероприятий, установленных настоящим Положением;</w:t>
      </w:r>
    </w:p>
    <w:p w14:paraId="23E99F5D" w14:textId="77777777" w:rsidR="00067341" w:rsidRPr="00C951FB" w:rsidRDefault="00067341" w:rsidP="0040752A">
      <w:pPr>
        <w:widowControl w:val="0"/>
        <w:tabs>
          <w:tab w:val="left" w:pos="1085"/>
        </w:tabs>
        <w:ind w:firstLine="709"/>
        <w:rPr>
          <w:sz w:val="24"/>
          <w:szCs w:val="24"/>
        </w:rPr>
      </w:pPr>
      <w:r w:rsidRPr="00C951FB">
        <w:rPr>
          <w:sz w:val="24"/>
          <w:szCs w:val="24"/>
        </w:rPr>
        <w:t>4) порядок обжалования действий (бездействия) должностных лиц.</w:t>
      </w:r>
    </w:p>
    <w:p w14:paraId="549389A0" w14:textId="77777777" w:rsidR="00067341" w:rsidRPr="00C951FB" w:rsidRDefault="00067341" w:rsidP="0040752A">
      <w:pPr>
        <w:pStyle w:val="s26"/>
        <w:spacing w:before="0" w:beforeAutospacing="0" w:after="0" w:afterAutospacing="0"/>
        <w:ind w:firstLine="709"/>
        <w:jc w:val="both"/>
      </w:pPr>
      <w:r w:rsidRPr="00C951FB">
        <w:rPr>
          <w:rStyle w:val="bumpedfont15"/>
        </w:rPr>
        <w:t>7.1. </w:t>
      </w:r>
      <w:r w:rsidRPr="00C951FB">
        <w:rPr>
          <w:rFonts w:eastAsia="Times New Roman"/>
        </w:rPr>
        <w:t>Должностные лица Контрольного органа</w:t>
      </w:r>
      <w:r w:rsidRPr="00C951FB">
        <w:rPr>
          <w:rStyle w:val="bumpedfont15"/>
        </w:rPr>
        <w:t xml:space="preserve"> осуществляют консультирование контролируемых лиц и их представителей:</w:t>
      </w:r>
    </w:p>
    <w:p w14:paraId="3B13ACF8" w14:textId="77777777" w:rsidR="00067341" w:rsidRPr="00C951FB" w:rsidRDefault="00067341" w:rsidP="0040752A">
      <w:pPr>
        <w:pStyle w:val="s15"/>
        <w:spacing w:before="0" w:beforeAutospacing="0" w:after="0" w:afterAutospacing="0"/>
        <w:ind w:firstLine="709"/>
        <w:jc w:val="both"/>
      </w:pPr>
      <w:r w:rsidRPr="00C951FB">
        <w:rPr>
          <w:rStyle w:val="bumpedfont15"/>
        </w:rPr>
        <w:t>1) в виде устных разъяснений по телефону, посредством видео-конференц-связи, на личном приёме либо в ходе проведения профилактического мероприятия, контрольного мероприятия.</w:t>
      </w:r>
    </w:p>
    <w:p w14:paraId="7CDF8ADE" w14:textId="77777777" w:rsidR="00067341" w:rsidRPr="00C951FB" w:rsidRDefault="00067341" w:rsidP="0040752A">
      <w:pPr>
        <w:pStyle w:val="s15"/>
        <w:spacing w:before="0" w:beforeAutospacing="0" w:after="0" w:afterAutospacing="0"/>
        <w:ind w:firstLine="709"/>
        <w:jc w:val="both"/>
        <w:rPr>
          <w:rStyle w:val="bumpedfont15"/>
        </w:rPr>
      </w:pPr>
      <w:r w:rsidRPr="00C951FB">
        <w:rPr>
          <w:rStyle w:val="bumpedfont15"/>
        </w:rPr>
        <w:t>Индивидуальное консультирование на личном приеме каждого заявителя не</w:t>
      </w:r>
      <w:r w:rsidR="004C533C">
        <w:rPr>
          <w:rStyle w:val="bumpedfont15"/>
          <w:lang w:val="en-US"/>
        </w:rPr>
        <w:t> </w:t>
      </w:r>
      <w:r w:rsidRPr="00C951FB">
        <w:rPr>
          <w:rStyle w:val="bumpedfont15"/>
        </w:rPr>
        <w:t xml:space="preserve">может превышать </w:t>
      </w:r>
      <w:r w:rsidRPr="00C951FB">
        <w:rPr>
          <w:rStyle w:val="bumpedfont15"/>
          <w:u w:val="single"/>
        </w:rPr>
        <w:t>20</w:t>
      </w:r>
      <w:r w:rsidRPr="00C951FB">
        <w:rPr>
          <w:rStyle w:val="bumpedfont15"/>
        </w:rPr>
        <w:t xml:space="preserve"> минут. Время разговора по телефону не должно превышать </w:t>
      </w:r>
      <w:r w:rsidRPr="00C951FB">
        <w:rPr>
          <w:rStyle w:val="bumpedfont15"/>
          <w:u w:val="single"/>
        </w:rPr>
        <w:t>10</w:t>
      </w:r>
      <w:r w:rsidR="004C533C">
        <w:rPr>
          <w:rStyle w:val="bumpedfont15"/>
          <w:lang w:val="en-US"/>
        </w:rPr>
        <w:t> </w:t>
      </w:r>
      <w:r w:rsidRPr="00C951FB">
        <w:rPr>
          <w:rStyle w:val="bumpedfont15"/>
        </w:rPr>
        <w:t>минут. Контрольный орган не предоставляет в письменной форме информацию по</w:t>
      </w:r>
      <w:r w:rsidR="004C533C">
        <w:rPr>
          <w:rStyle w:val="bumpedfont15"/>
        </w:rPr>
        <w:t> </w:t>
      </w:r>
      <w:r w:rsidRPr="00C951FB">
        <w:rPr>
          <w:rStyle w:val="bumpedfont15"/>
        </w:rPr>
        <w:t>вопросам устного консультирования;</w:t>
      </w:r>
    </w:p>
    <w:p w14:paraId="26DF729E" w14:textId="77777777" w:rsidR="00067341" w:rsidRPr="00C951FB" w:rsidRDefault="00067341" w:rsidP="0040752A">
      <w:pPr>
        <w:pStyle w:val="s15"/>
        <w:spacing w:before="0" w:beforeAutospacing="0" w:after="0" w:afterAutospacing="0"/>
        <w:ind w:firstLine="709"/>
        <w:jc w:val="both"/>
      </w:pPr>
      <w:r w:rsidRPr="00C951FB">
        <w:rPr>
          <w:rStyle w:val="bumpedfont15"/>
        </w:rPr>
        <w:t>2) посредством размещения на официальном сайте письменного разъяснения по однотипным обращениям (более 10</w:t>
      </w:r>
      <w:r w:rsidR="00311E32">
        <w:rPr>
          <w:rStyle w:val="bumpedfont15"/>
        </w:rPr>
        <w:t xml:space="preserve"> </w:t>
      </w:r>
      <w:r w:rsidRPr="00C951FB">
        <w:rPr>
          <w:rStyle w:val="bumpedfont15"/>
        </w:rPr>
        <w:t xml:space="preserve">однотипных обращений), подписанного </w:t>
      </w:r>
      <w:r w:rsidRPr="00C951FB">
        <w:rPr>
          <w:rFonts w:eastAsia="Times New Roman"/>
        </w:rPr>
        <w:t>должностным лицом Контрольного органа</w:t>
      </w:r>
      <w:r w:rsidRPr="00C951FB">
        <w:rPr>
          <w:rStyle w:val="bumpedfont15"/>
        </w:rPr>
        <w:t>;</w:t>
      </w:r>
    </w:p>
    <w:p w14:paraId="653CD690" w14:textId="77777777" w:rsidR="00067341" w:rsidRPr="00C951FB" w:rsidRDefault="00067341" w:rsidP="0040752A">
      <w:pPr>
        <w:pStyle w:val="s15"/>
        <w:spacing w:before="0" w:beforeAutospacing="0" w:after="0" w:afterAutospacing="0"/>
        <w:ind w:firstLine="709"/>
        <w:jc w:val="both"/>
        <w:rPr>
          <w:rStyle w:val="bumpedfont15"/>
        </w:rPr>
      </w:pPr>
      <w:r w:rsidRPr="00C951FB">
        <w:rPr>
          <w:rStyle w:val="bumpedfont15"/>
        </w:rPr>
        <w:t>3) </w:t>
      </w:r>
      <w:r w:rsidRPr="00C951FB">
        <w:t xml:space="preserve">в письменной форме при их письменном обращении (в сроки, установленные Федеральным законом от 02.05.2006 </w:t>
      </w:r>
      <w:r w:rsidR="00970FAF">
        <w:t>№ </w:t>
      </w:r>
      <w:r w:rsidRPr="00C951FB">
        <w:t>59-ФЗ «О порядке рассмотрения обращений граждан Российской Федерации»).</w:t>
      </w:r>
    </w:p>
    <w:p w14:paraId="6A0030DF" w14:textId="77777777" w:rsidR="00067341" w:rsidRPr="00C951FB" w:rsidRDefault="00067341" w:rsidP="0040752A">
      <w:pPr>
        <w:widowControl w:val="0"/>
        <w:tabs>
          <w:tab w:val="left" w:pos="1134"/>
        </w:tabs>
        <w:ind w:firstLine="709"/>
        <w:rPr>
          <w:sz w:val="24"/>
          <w:szCs w:val="24"/>
        </w:rPr>
      </w:pPr>
      <w:r w:rsidRPr="00C951FB">
        <w:rPr>
          <w:rStyle w:val="bumpedfont15"/>
          <w:sz w:val="24"/>
          <w:szCs w:val="24"/>
        </w:rPr>
        <w:t>7.2. </w:t>
      </w:r>
      <w:r w:rsidRPr="00C951FB">
        <w:rPr>
          <w:sz w:val="24"/>
          <w:szCs w:val="24"/>
        </w:rPr>
        <w:t xml:space="preserve">Запись на консультирование, в том числе осуществление письменного консультирования может производиться с использованием единого портала </w:t>
      </w:r>
      <w:r w:rsidRPr="00C951FB">
        <w:rPr>
          <w:rStyle w:val="bumpedfont15"/>
          <w:sz w:val="24"/>
          <w:szCs w:val="24"/>
        </w:rPr>
        <w:t>государственных и муниципальных услуг</w:t>
      </w:r>
      <w:r w:rsidRPr="00C951FB">
        <w:rPr>
          <w:sz w:val="24"/>
          <w:szCs w:val="24"/>
        </w:rPr>
        <w:t>.</w:t>
      </w:r>
    </w:p>
    <w:p w14:paraId="245FBDB2" w14:textId="77777777" w:rsidR="00067341" w:rsidRPr="00C951FB" w:rsidRDefault="00067341" w:rsidP="0040752A">
      <w:pPr>
        <w:widowControl w:val="0"/>
        <w:tabs>
          <w:tab w:val="left" w:pos="1134"/>
        </w:tabs>
        <w:ind w:firstLine="709"/>
        <w:rPr>
          <w:sz w:val="24"/>
          <w:szCs w:val="24"/>
        </w:rPr>
      </w:pPr>
      <w:r w:rsidRPr="00C951FB">
        <w:rPr>
          <w:sz w:val="24"/>
          <w:szCs w:val="24"/>
        </w:rPr>
        <w:t>7.3. Информация о порядке и способах получения консультаций, а также о перечне должностных лиц и их контактах для получения устных консультаций по</w:t>
      </w:r>
      <w:r w:rsidR="004C533C">
        <w:rPr>
          <w:sz w:val="24"/>
          <w:szCs w:val="24"/>
        </w:rPr>
        <w:t> </w:t>
      </w:r>
      <w:r w:rsidRPr="00C951FB">
        <w:rPr>
          <w:sz w:val="24"/>
          <w:szCs w:val="24"/>
        </w:rPr>
        <w:t>телефону размещается на официальном сайте.</w:t>
      </w:r>
    </w:p>
    <w:p w14:paraId="07FD119C" w14:textId="77777777" w:rsidR="00067341" w:rsidRPr="00C951FB" w:rsidRDefault="00067341" w:rsidP="0040752A">
      <w:pPr>
        <w:widowControl w:val="0"/>
        <w:tabs>
          <w:tab w:val="left" w:pos="1134"/>
        </w:tabs>
        <w:ind w:firstLine="709"/>
        <w:rPr>
          <w:sz w:val="24"/>
          <w:szCs w:val="24"/>
        </w:rPr>
      </w:pPr>
      <w:r w:rsidRPr="00C951FB">
        <w:rPr>
          <w:sz w:val="24"/>
          <w:szCs w:val="24"/>
        </w:rPr>
        <w:t>7.4. Контрольный орган осуществляет учёт проведенных консультирований.</w:t>
      </w:r>
    </w:p>
    <w:p w14:paraId="12994D24" w14:textId="77777777" w:rsidR="00067341" w:rsidRPr="00C951FB" w:rsidRDefault="00067341" w:rsidP="0040752A">
      <w:pPr>
        <w:widowControl w:val="0"/>
        <w:tabs>
          <w:tab w:val="left" w:pos="1134"/>
        </w:tabs>
        <w:ind w:firstLine="709"/>
        <w:rPr>
          <w:sz w:val="24"/>
          <w:szCs w:val="24"/>
        </w:rPr>
      </w:pPr>
      <w:r w:rsidRPr="00C951FB">
        <w:rPr>
          <w:sz w:val="24"/>
          <w:szCs w:val="24"/>
        </w:rPr>
        <w:t xml:space="preserve">8. Профилактический визит осуществляется </w:t>
      </w:r>
      <w:r w:rsidRPr="00C951FB">
        <w:rPr>
          <w:rStyle w:val="bumpedfont15"/>
          <w:sz w:val="24"/>
          <w:szCs w:val="24"/>
        </w:rPr>
        <w:t xml:space="preserve">в порядке, предусмотренном статьями 52, 52.1 и 52.2 Федерального закона </w:t>
      </w:r>
      <w:r w:rsidR="00970FAF">
        <w:rPr>
          <w:rStyle w:val="bumpedfont15"/>
          <w:sz w:val="24"/>
          <w:szCs w:val="24"/>
        </w:rPr>
        <w:t>№ </w:t>
      </w:r>
      <w:r w:rsidRPr="00C951FB">
        <w:rPr>
          <w:rStyle w:val="bumpedfont15"/>
          <w:sz w:val="24"/>
          <w:szCs w:val="24"/>
        </w:rPr>
        <w:t>248-ФЗ.</w:t>
      </w:r>
    </w:p>
    <w:p w14:paraId="1E310BC9" w14:textId="77777777" w:rsidR="00067341" w:rsidRPr="00C951FB" w:rsidRDefault="00067341" w:rsidP="0040752A">
      <w:pPr>
        <w:widowControl w:val="0"/>
        <w:tabs>
          <w:tab w:val="left" w:pos="1134"/>
        </w:tabs>
        <w:ind w:firstLine="709"/>
        <w:rPr>
          <w:sz w:val="24"/>
          <w:szCs w:val="24"/>
        </w:rPr>
      </w:pPr>
      <w:r w:rsidRPr="00C951FB">
        <w:rPr>
          <w:sz w:val="24"/>
          <w:szCs w:val="24"/>
        </w:rPr>
        <w:t>8.1. 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 либо путем использования видео-конференц-связи или мобильного приложения «Инспектор».</w:t>
      </w:r>
    </w:p>
    <w:p w14:paraId="5A9DF037" w14:textId="77777777" w:rsidR="00067341" w:rsidRPr="00C951FB" w:rsidRDefault="00067341" w:rsidP="0040752A">
      <w:pPr>
        <w:widowControl w:val="0"/>
        <w:tabs>
          <w:tab w:val="left" w:pos="1134"/>
        </w:tabs>
        <w:ind w:firstLine="709"/>
        <w:rPr>
          <w:sz w:val="24"/>
          <w:szCs w:val="24"/>
        </w:rPr>
      </w:pPr>
      <w:r w:rsidRPr="00C951FB">
        <w:rPr>
          <w:sz w:val="24"/>
          <w:szCs w:val="24"/>
        </w:rPr>
        <w:t>8.2.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781551C8" w14:textId="77777777" w:rsidR="00067341" w:rsidRPr="00C951FB" w:rsidRDefault="00067341" w:rsidP="0040752A">
      <w:pPr>
        <w:widowControl w:val="0"/>
        <w:tabs>
          <w:tab w:val="left" w:pos="1134"/>
        </w:tabs>
        <w:ind w:firstLine="709"/>
        <w:rPr>
          <w:sz w:val="24"/>
          <w:szCs w:val="24"/>
        </w:rPr>
      </w:pPr>
      <w:r w:rsidRPr="00C951FB">
        <w:rPr>
          <w:sz w:val="24"/>
          <w:szCs w:val="24"/>
        </w:rPr>
        <w:t xml:space="preserve">8.2.1. Обязательный профилактический визит в рамках муниципального контроля проводится в случаях, предусмотренных пунктами 1 и 4 части 1 статьи 52.1 Федерального закона </w:t>
      </w:r>
      <w:r w:rsidR="00970FAF">
        <w:rPr>
          <w:sz w:val="24"/>
          <w:szCs w:val="24"/>
        </w:rPr>
        <w:t>№ </w:t>
      </w:r>
      <w:r w:rsidRPr="00C951FB">
        <w:rPr>
          <w:sz w:val="24"/>
          <w:szCs w:val="24"/>
        </w:rPr>
        <w:t>248-ФЗ.</w:t>
      </w:r>
    </w:p>
    <w:p w14:paraId="64EF63C2" w14:textId="77777777" w:rsidR="00067341" w:rsidRPr="00C951FB" w:rsidRDefault="00067341" w:rsidP="0040752A">
      <w:pPr>
        <w:widowControl w:val="0"/>
        <w:tabs>
          <w:tab w:val="left" w:pos="1134"/>
        </w:tabs>
        <w:ind w:firstLine="709"/>
        <w:rPr>
          <w:sz w:val="24"/>
          <w:szCs w:val="24"/>
        </w:rPr>
      </w:pPr>
      <w:r w:rsidRPr="00C951FB">
        <w:rPr>
          <w:sz w:val="24"/>
          <w:szCs w:val="24"/>
        </w:rPr>
        <w:t xml:space="preserve">8.2.2. Обязательные профилактические визиты в отношении контролируемых лиц, принадлежащих им объектов контроля, отнесенных к категориям среднего риска, умеренного риска, проводятся с периодичностью, определённой Правительством Российской Федерации в соответствии с пунктом 3 части 2 статьи 25 Федерального закона </w:t>
      </w:r>
      <w:r w:rsidR="00970FAF">
        <w:rPr>
          <w:sz w:val="24"/>
          <w:szCs w:val="24"/>
        </w:rPr>
        <w:t>№ </w:t>
      </w:r>
      <w:r w:rsidRPr="00C951FB">
        <w:rPr>
          <w:sz w:val="24"/>
          <w:szCs w:val="24"/>
        </w:rPr>
        <w:t>248-ФЗ.</w:t>
      </w:r>
    </w:p>
    <w:p w14:paraId="4ED2FE4A" w14:textId="77777777" w:rsidR="00067341" w:rsidRPr="00C951FB" w:rsidRDefault="00067341" w:rsidP="0040752A">
      <w:pPr>
        <w:widowControl w:val="0"/>
        <w:tabs>
          <w:tab w:val="left" w:pos="1134"/>
        </w:tabs>
        <w:ind w:firstLine="709"/>
        <w:rPr>
          <w:sz w:val="24"/>
          <w:szCs w:val="24"/>
        </w:rPr>
      </w:pPr>
      <w:r w:rsidRPr="00C951FB">
        <w:rPr>
          <w:sz w:val="24"/>
          <w:szCs w:val="24"/>
        </w:rPr>
        <w:t>8.3. Профилактические визиты по инициативе контролируемого лица проводятся 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0F723D8B" w14:textId="77777777" w:rsidR="00067341" w:rsidRPr="00C951FB" w:rsidRDefault="00067341" w:rsidP="0040752A">
      <w:pPr>
        <w:widowControl w:val="0"/>
        <w:tabs>
          <w:tab w:val="left" w:pos="1134"/>
        </w:tabs>
        <w:ind w:firstLine="709"/>
        <w:rPr>
          <w:sz w:val="24"/>
          <w:szCs w:val="24"/>
        </w:rPr>
      </w:pPr>
      <w:r w:rsidRPr="00C951FB">
        <w:rPr>
          <w:sz w:val="24"/>
          <w:szCs w:val="24"/>
        </w:rPr>
        <w:t>8.3.1. Заявление о проведении профилактического визита подается посредством единого портала государственных и муниципальных услуг.</w:t>
      </w:r>
    </w:p>
    <w:p w14:paraId="2CAFBD1D" w14:textId="77777777" w:rsidR="00067341" w:rsidRPr="00C951FB" w:rsidRDefault="00067341" w:rsidP="0040752A">
      <w:pPr>
        <w:widowControl w:val="0"/>
        <w:tabs>
          <w:tab w:val="left" w:pos="1134"/>
        </w:tabs>
        <w:ind w:firstLine="709"/>
        <w:rPr>
          <w:sz w:val="24"/>
          <w:szCs w:val="24"/>
        </w:rPr>
      </w:pPr>
      <w:r w:rsidRPr="00C951FB">
        <w:rPr>
          <w:sz w:val="24"/>
          <w:szCs w:val="24"/>
        </w:rPr>
        <w:t>8.3.2. Контрольный орган рассматривает заявление в течение десяти рабочих дней и принимает решение о проведении профилактического визита либо об отказе в</w:t>
      </w:r>
      <w:r w:rsidR="004C533C">
        <w:rPr>
          <w:sz w:val="24"/>
          <w:szCs w:val="24"/>
          <w:lang w:val="en-US"/>
        </w:rPr>
        <w:t> </w:t>
      </w:r>
      <w:r w:rsidRPr="00C951FB">
        <w:rPr>
          <w:sz w:val="24"/>
          <w:szCs w:val="24"/>
        </w:rPr>
        <w:t xml:space="preserve">его проведении по основаниям, предусмотренным частью 4 статьи 52.2. Федерального закона </w:t>
      </w:r>
      <w:r w:rsidR="00970FAF">
        <w:rPr>
          <w:sz w:val="24"/>
          <w:szCs w:val="24"/>
        </w:rPr>
        <w:t>№ </w:t>
      </w:r>
      <w:r w:rsidRPr="00C951FB">
        <w:rPr>
          <w:sz w:val="24"/>
          <w:szCs w:val="24"/>
        </w:rPr>
        <w:t>248-ФЗ, о чем уведомляет контролируемое лицо.</w:t>
      </w:r>
    </w:p>
    <w:p w14:paraId="6CF6BD2D" w14:textId="77777777" w:rsidR="00067341" w:rsidRPr="00C951FB" w:rsidRDefault="00067341" w:rsidP="0040752A">
      <w:pPr>
        <w:widowControl w:val="0"/>
        <w:tabs>
          <w:tab w:val="left" w:pos="1134"/>
        </w:tabs>
        <w:ind w:firstLine="709"/>
        <w:rPr>
          <w:sz w:val="24"/>
          <w:szCs w:val="24"/>
        </w:rPr>
      </w:pPr>
      <w:r w:rsidRPr="00C951FB">
        <w:rPr>
          <w:sz w:val="24"/>
          <w:szCs w:val="24"/>
        </w:rPr>
        <w:t>8.3.3. В случае если заявление о проведении профилактического визита по</w:t>
      </w:r>
      <w:r w:rsidR="004C533C">
        <w:rPr>
          <w:sz w:val="24"/>
          <w:szCs w:val="24"/>
          <w:lang w:val="en-US"/>
        </w:rPr>
        <w:t> </w:t>
      </w:r>
      <w:r w:rsidRPr="00C951FB">
        <w:rPr>
          <w:sz w:val="24"/>
          <w:szCs w:val="24"/>
        </w:rPr>
        <w:t>инициативе контролируемого лица подано в контрольный орган без использования единого портала государственных и муниципальных услуг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и разъяснением порядка надлежащего обращения.</w:t>
      </w:r>
    </w:p>
    <w:p w14:paraId="50C457AA" w14:textId="77777777" w:rsidR="00067341" w:rsidRPr="00C951FB" w:rsidRDefault="00067341" w:rsidP="0040752A">
      <w:pPr>
        <w:widowControl w:val="0"/>
        <w:tabs>
          <w:tab w:val="left" w:pos="1134"/>
        </w:tabs>
        <w:ind w:firstLine="709"/>
        <w:rPr>
          <w:sz w:val="24"/>
          <w:szCs w:val="24"/>
        </w:rPr>
      </w:pPr>
      <w:r w:rsidRPr="00C951FB">
        <w:rPr>
          <w:sz w:val="24"/>
          <w:szCs w:val="24"/>
        </w:rPr>
        <w:t>8.3.4. В случае если заявление о проведении профилактического визита по</w:t>
      </w:r>
      <w:r w:rsidR="00311E32">
        <w:rPr>
          <w:sz w:val="24"/>
          <w:szCs w:val="24"/>
        </w:rPr>
        <w:t> </w:t>
      </w:r>
      <w:r w:rsidRPr="00C951FB">
        <w:rPr>
          <w:sz w:val="24"/>
          <w:szCs w:val="24"/>
        </w:rPr>
        <w:t xml:space="preserve">инициативе контролируемого лица подано лицом, не относящимся к лицам, которые включены в перечень групп лиц, указанный в части 1 статьи 52.2 Закона </w:t>
      </w:r>
      <w:r w:rsidR="00970FAF">
        <w:rPr>
          <w:sz w:val="24"/>
          <w:szCs w:val="24"/>
        </w:rPr>
        <w:t>№ </w:t>
      </w:r>
      <w:r w:rsidRPr="00C951FB">
        <w:rPr>
          <w:sz w:val="24"/>
          <w:szCs w:val="24"/>
        </w:rPr>
        <w:t>248-ФЗ, контрольный орган отказывает контролируемому лицу в рассмотрении заявления о</w:t>
      </w:r>
      <w:r w:rsidR="004C533C">
        <w:rPr>
          <w:sz w:val="24"/>
          <w:szCs w:val="24"/>
          <w:lang w:val="en-US"/>
        </w:rPr>
        <w:t> </w:t>
      </w:r>
      <w:r w:rsidRPr="00C951FB">
        <w:rPr>
          <w:sz w:val="24"/>
          <w:szCs w:val="24"/>
        </w:rPr>
        <w:t>проведении профилактического визита по инициативе контролируемого лица с</w:t>
      </w:r>
      <w:r w:rsidR="004C533C">
        <w:rPr>
          <w:sz w:val="24"/>
          <w:szCs w:val="24"/>
          <w:lang w:val="en-US"/>
        </w:rPr>
        <w:t> </w:t>
      </w:r>
      <w:r w:rsidRPr="00C951FB">
        <w:rPr>
          <w:sz w:val="24"/>
          <w:szCs w:val="24"/>
        </w:rPr>
        <w:t>указанием причин невозможности рассмотрения и разъяснением порядка получения консультирования, в том числе по заявлению контролируемого лица, направленному с</w:t>
      </w:r>
      <w:r w:rsidR="00970FAF">
        <w:rPr>
          <w:sz w:val="24"/>
          <w:szCs w:val="24"/>
        </w:rPr>
        <w:t> </w:t>
      </w:r>
      <w:r w:rsidRPr="00C951FB">
        <w:rPr>
          <w:sz w:val="24"/>
          <w:szCs w:val="24"/>
        </w:rPr>
        <w:t>использованием единого портала государственных и муниципальных услуг.</w:t>
      </w:r>
    </w:p>
    <w:p w14:paraId="1763F964" w14:textId="77777777" w:rsidR="00067341" w:rsidRPr="00C951FB" w:rsidRDefault="00067341" w:rsidP="0040752A">
      <w:pPr>
        <w:widowControl w:val="0"/>
        <w:tabs>
          <w:tab w:val="left" w:pos="1134"/>
        </w:tabs>
        <w:ind w:firstLine="709"/>
        <w:rPr>
          <w:sz w:val="24"/>
          <w:szCs w:val="24"/>
        </w:rPr>
      </w:pPr>
      <w:r w:rsidRPr="00C951FB">
        <w:rPr>
          <w:sz w:val="24"/>
          <w:szCs w:val="24"/>
        </w:rPr>
        <w:t>8.3.5. Контролируемое лицо вправе обжаловать решение об отказе в проведении обязательного профилактического визита в порядке, установленном главой</w:t>
      </w:r>
      <w:r w:rsidR="00970FAF">
        <w:rPr>
          <w:sz w:val="24"/>
          <w:szCs w:val="24"/>
        </w:rPr>
        <w:t> </w:t>
      </w:r>
      <w:r w:rsidRPr="00C951FB">
        <w:rPr>
          <w:sz w:val="24"/>
          <w:szCs w:val="24"/>
        </w:rPr>
        <w:t>9 Федерального закона </w:t>
      </w:r>
      <w:r w:rsidR="00970FAF">
        <w:rPr>
          <w:sz w:val="24"/>
          <w:szCs w:val="24"/>
        </w:rPr>
        <w:t>№ </w:t>
      </w:r>
      <w:r w:rsidRPr="00C951FB">
        <w:rPr>
          <w:sz w:val="24"/>
          <w:szCs w:val="24"/>
        </w:rPr>
        <w:t>248-ФЗ.</w:t>
      </w:r>
    </w:p>
    <w:p w14:paraId="716322A1" w14:textId="77777777" w:rsidR="00067341" w:rsidRPr="00C951FB" w:rsidRDefault="00067341" w:rsidP="0040752A">
      <w:pPr>
        <w:widowControl w:val="0"/>
        <w:tabs>
          <w:tab w:val="left" w:pos="1134"/>
        </w:tabs>
        <w:ind w:firstLine="709"/>
        <w:rPr>
          <w:rFonts w:eastAsia="Calibri"/>
          <w:sz w:val="24"/>
          <w:szCs w:val="24"/>
        </w:rPr>
      </w:pPr>
      <w:r w:rsidRPr="00C951FB">
        <w:rPr>
          <w:sz w:val="24"/>
          <w:szCs w:val="24"/>
        </w:rPr>
        <w:t>9. </w:t>
      </w:r>
      <w:r w:rsidRPr="00C951FB">
        <w:rPr>
          <w:rFonts w:eastAsia="Calibri"/>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в случаях, предусмотренных Федеральным законом </w:t>
      </w:r>
      <w:r w:rsidR="00970FAF">
        <w:rPr>
          <w:rFonts w:eastAsia="Calibri"/>
          <w:sz w:val="24"/>
          <w:szCs w:val="24"/>
        </w:rPr>
        <w:t>№ </w:t>
      </w:r>
      <w:r w:rsidRPr="00C951FB">
        <w:rPr>
          <w:rFonts w:eastAsia="Calibri"/>
          <w:sz w:val="24"/>
          <w:szCs w:val="24"/>
        </w:rPr>
        <w:t xml:space="preserve">248-ФЗ, принимает меры, указанные в </w:t>
      </w:r>
      <w:hyperlink r:id="rId9" w:history="1">
        <w:r w:rsidRPr="00C951FB">
          <w:rPr>
            <w:rFonts w:eastAsia="Calibri"/>
            <w:sz w:val="24"/>
            <w:szCs w:val="24"/>
          </w:rPr>
          <w:t>статье 90</w:t>
        </w:r>
      </w:hyperlink>
      <w:r w:rsidRPr="00C951FB">
        <w:rPr>
          <w:rFonts w:eastAsia="Calibri"/>
          <w:sz w:val="24"/>
          <w:szCs w:val="24"/>
        </w:rPr>
        <w:t xml:space="preserve"> Федерального закона </w:t>
      </w:r>
      <w:r w:rsidR="00970FAF">
        <w:rPr>
          <w:rFonts w:eastAsia="Calibri"/>
          <w:sz w:val="24"/>
          <w:szCs w:val="24"/>
        </w:rPr>
        <w:t>№ </w:t>
      </w:r>
      <w:r w:rsidRPr="00C951FB">
        <w:rPr>
          <w:rFonts w:eastAsia="Calibri"/>
          <w:sz w:val="24"/>
          <w:szCs w:val="24"/>
        </w:rPr>
        <w:t>248-ФЗ.</w:t>
      </w:r>
    </w:p>
    <w:p w14:paraId="03346843" w14:textId="77777777" w:rsidR="00067341" w:rsidRPr="00A4425C" w:rsidRDefault="00067341" w:rsidP="0040752A">
      <w:pPr>
        <w:pStyle w:val="s24"/>
        <w:spacing w:before="240" w:beforeAutospacing="0" w:after="0" w:afterAutospacing="0"/>
        <w:jc w:val="center"/>
        <w:rPr>
          <w:b/>
          <w:bCs/>
        </w:rPr>
      </w:pPr>
      <w:r w:rsidRPr="00A4425C">
        <w:rPr>
          <w:rStyle w:val="bumpedfont15"/>
          <w:b/>
          <w:bCs/>
        </w:rPr>
        <w:t>IV. Контрольные мероприятия</w:t>
      </w:r>
    </w:p>
    <w:p w14:paraId="0C9089DD"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1. При осуществлении муниципального жилищного контроля плановые контрольные мероприятия не проводятся.</w:t>
      </w:r>
    </w:p>
    <w:p w14:paraId="2005AD9E" w14:textId="77777777" w:rsidR="00067341" w:rsidRPr="00C951FB" w:rsidRDefault="00067341" w:rsidP="0040752A">
      <w:pPr>
        <w:pStyle w:val="s26"/>
        <w:spacing w:before="0" w:beforeAutospacing="0" w:after="0" w:afterAutospacing="0"/>
        <w:ind w:firstLine="709"/>
        <w:jc w:val="both"/>
      </w:pPr>
      <w:r w:rsidRPr="00C951FB">
        <w:t xml:space="preserve">2. Контрольные мероприятия проводятся в соответствии с главой 12 Федерального закона </w:t>
      </w:r>
      <w:r w:rsidR="00970FAF">
        <w:t>№ </w:t>
      </w:r>
      <w:r w:rsidRPr="00C951FB">
        <w:t>248-ФЗ.</w:t>
      </w:r>
    </w:p>
    <w:p w14:paraId="14E25810" w14:textId="77777777" w:rsidR="00067341" w:rsidRPr="00C951FB" w:rsidRDefault="00067341" w:rsidP="0040752A">
      <w:pPr>
        <w:pStyle w:val="s26"/>
        <w:spacing w:before="0" w:beforeAutospacing="0" w:after="0" w:afterAutospacing="0"/>
        <w:ind w:firstLine="709"/>
        <w:jc w:val="both"/>
      </w:pPr>
      <w:r w:rsidRPr="00C951FB">
        <w:t>3. При осуществлении муниципального жилищного контроля проводятся следующие контрольные мероприятия с взаимодействием с контролируемым лицом:</w:t>
      </w:r>
    </w:p>
    <w:p w14:paraId="4A5927F4"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 xml:space="preserve">1) инспекционный визит; </w:t>
      </w:r>
    </w:p>
    <w:p w14:paraId="595E9E6F"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2) рейдовый осмотр;</w:t>
      </w:r>
    </w:p>
    <w:p w14:paraId="1DF0E1F1"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 xml:space="preserve">3) документарная проверка; </w:t>
      </w:r>
    </w:p>
    <w:p w14:paraId="3D189751"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4) выездная проверка.</w:t>
      </w:r>
    </w:p>
    <w:p w14:paraId="7371E42D" w14:textId="77777777" w:rsidR="00067341" w:rsidRPr="00C951FB" w:rsidRDefault="00067341" w:rsidP="0040752A">
      <w:pPr>
        <w:pStyle w:val="s26"/>
        <w:spacing w:before="0" w:beforeAutospacing="0" w:after="0" w:afterAutospacing="0"/>
        <w:ind w:firstLine="709"/>
        <w:jc w:val="both"/>
      </w:pPr>
      <w:r w:rsidRPr="00C951FB">
        <w:t>4.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34B85CF" w14:textId="77777777" w:rsidR="00067341" w:rsidRPr="00C951FB" w:rsidRDefault="00067341" w:rsidP="0040752A">
      <w:pPr>
        <w:pStyle w:val="s26"/>
        <w:spacing w:before="0" w:beforeAutospacing="0" w:after="0" w:afterAutospacing="0"/>
        <w:ind w:firstLine="709"/>
        <w:jc w:val="both"/>
        <w:rPr>
          <w:rStyle w:val="bumpedfont15"/>
        </w:rPr>
      </w:pPr>
      <w:r w:rsidRPr="00C951FB">
        <w:t>5. </w:t>
      </w:r>
      <w:r w:rsidRPr="00C951FB">
        <w:rPr>
          <w:rStyle w:val="bumpedfont15"/>
        </w:rPr>
        <w:t>Инспекционный визит проводится в соответствии с требованиями статьи</w:t>
      </w:r>
      <w:r w:rsidR="00970FAF">
        <w:rPr>
          <w:rStyle w:val="bumpedfont15"/>
        </w:rPr>
        <w:t> </w:t>
      </w:r>
      <w:r w:rsidRPr="00C951FB">
        <w:rPr>
          <w:rStyle w:val="bumpedfont15"/>
        </w:rPr>
        <w:t xml:space="preserve">70 Федерального закона </w:t>
      </w:r>
      <w:r w:rsidR="00970FAF">
        <w:rPr>
          <w:rStyle w:val="bumpedfont15"/>
        </w:rPr>
        <w:t>№ </w:t>
      </w:r>
      <w:r w:rsidRPr="00C951FB">
        <w:rPr>
          <w:rStyle w:val="bumpedfont15"/>
        </w:rPr>
        <w:t>248-ФЗ.</w:t>
      </w:r>
    </w:p>
    <w:p w14:paraId="335952F5"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5.1. В ходе инспекционного визита могут совершаться следующие контрольные действия:</w:t>
      </w:r>
    </w:p>
    <w:p w14:paraId="04D0451E"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1) осмотр;</w:t>
      </w:r>
    </w:p>
    <w:p w14:paraId="44F847A5"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2) опрос;</w:t>
      </w:r>
    </w:p>
    <w:p w14:paraId="03E1642E"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3) получение письменных объяснений;</w:t>
      </w:r>
    </w:p>
    <w:p w14:paraId="78CCE703"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4) инструментальное обследование;</w:t>
      </w:r>
    </w:p>
    <w:p w14:paraId="67C76808"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7EEE42E"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5.2.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52B49A6B" w14:textId="77777777" w:rsidR="00067341" w:rsidRPr="00C951FB" w:rsidRDefault="00067341" w:rsidP="0040752A">
      <w:pPr>
        <w:pStyle w:val="s26"/>
        <w:spacing w:before="0" w:beforeAutospacing="0" w:after="0" w:afterAutospacing="0"/>
        <w:ind w:firstLine="709"/>
        <w:jc w:val="both"/>
      </w:pPr>
      <w:r w:rsidRPr="00C951FB">
        <w:rPr>
          <w:rStyle w:val="bumpedfont15"/>
        </w:rPr>
        <w:t>6. </w:t>
      </w:r>
      <w:r w:rsidRPr="00C951FB">
        <w:t xml:space="preserve">Рейдовый осмотр проводится в порядке, установленном статьей 71 Федерального закона </w:t>
      </w:r>
      <w:r w:rsidR="00970FAF">
        <w:t>№ </w:t>
      </w:r>
      <w:r w:rsidRPr="00C951FB">
        <w:t>248-ФЗ.</w:t>
      </w:r>
    </w:p>
    <w:p w14:paraId="7594CF50" w14:textId="77777777" w:rsidR="00067341" w:rsidRPr="00C951FB" w:rsidRDefault="00067341" w:rsidP="0040752A">
      <w:pPr>
        <w:ind w:firstLine="709"/>
        <w:rPr>
          <w:sz w:val="24"/>
          <w:szCs w:val="24"/>
        </w:rPr>
      </w:pPr>
      <w:r w:rsidRPr="00C951FB">
        <w:rPr>
          <w:sz w:val="24"/>
          <w:szCs w:val="24"/>
        </w:rPr>
        <w:t>6.1. В ходе рейдового осмотра могут совершаться следующие контрольные действия:</w:t>
      </w:r>
    </w:p>
    <w:p w14:paraId="68E22519" w14:textId="77777777" w:rsidR="00067341" w:rsidRPr="00C951FB" w:rsidRDefault="00067341" w:rsidP="0040752A">
      <w:pPr>
        <w:ind w:firstLine="709"/>
        <w:rPr>
          <w:sz w:val="24"/>
          <w:szCs w:val="24"/>
        </w:rPr>
      </w:pPr>
      <w:r w:rsidRPr="00C951FB">
        <w:rPr>
          <w:sz w:val="24"/>
          <w:szCs w:val="24"/>
        </w:rPr>
        <w:t>1) осмотр;</w:t>
      </w:r>
    </w:p>
    <w:p w14:paraId="46B625CB" w14:textId="77777777" w:rsidR="00067341" w:rsidRPr="00C951FB" w:rsidRDefault="00067341" w:rsidP="0040752A">
      <w:pPr>
        <w:ind w:firstLine="709"/>
        <w:rPr>
          <w:sz w:val="24"/>
          <w:szCs w:val="24"/>
        </w:rPr>
      </w:pPr>
      <w:r w:rsidRPr="00C951FB">
        <w:rPr>
          <w:sz w:val="24"/>
          <w:szCs w:val="24"/>
        </w:rPr>
        <w:t>2) опрос;</w:t>
      </w:r>
    </w:p>
    <w:p w14:paraId="54D4C44C" w14:textId="77777777" w:rsidR="00067341" w:rsidRPr="00C951FB" w:rsidRDefault="00067341" w:rsidP="0040752A">
      <w:pPr>
        <w:ind w:firstLine="709"/>
        <w:rPr>
          <w:sz w:val="24"/>
          <w:szCs w:val="24"/>
        </w:rPr>
      </w:pPr>
      <w:r w:rsidRPr="00C951FB">
        <w:rPr>
          <w:sz w:val="24"/>
          <w:szCs w:val="24"/>
        </w:rPr>
        <w:t>3) истребование документов;</w:t>
      </w:r>
    </w:p>
    <w:p w14:paraId="017B7280" w14:textId="77777777" w:rsidR="00067341" w:rsidRPr="00C951FB" w:rsidRDefault="00067341" w:rsidP="0040752A">
      <w:pPr>
        <w:ind w:firstLine="709"/>
        <w:rPr>
          <w:sz w:val="24"/>
          <w:szCs w:val="24"/>
        </w:rPr>
      </w:pPr>
      <w:r w:rsidRPr="00C951FB">
        <w:rPr>
          <w:sz w:val="24"/>
          <w:szCs w:val="24"/>
        </w:rPr>
        <w:t>4) получение письменных объяснений;</w:t>
      </w:r>
    </w:p>
    <w:p w14:paraId="77E458A3" w14:textId="77777777" w:rsidR="00067341" w:rsidRPr="00C951FB" w:rsidRDefault="00067341" w:rsidP="0040752A">
      <w:pPr>
        <w:ind w:firstLine="709"/>
        <w:rPr>
          <w:sz w:val="24"/>
          <w:szCs w:val="24"/>
        </w:rPr>
      </w:pPr>
      <w:r w:rsidRPr="00C951FB">
        <w:rPr>
          <w:sz w:val="24"/>
          <w:szCs w:val="24"/>
        </w:rPr>
        <w:t>5) инструментальное обследование.</w:t>
      </w:r>
    </w:p>
    <w:p w14:paraId="0E2951A4" w14:textId="77777777" w:rsidR="00067341" w:rsidRPr="00C951FB" w:rsidRDefault="00067341" w:rsidP="0040752A">
      <w:pPr>
        <w:ind w:firstLine="709"/>
        <w:rPr>
          <w:sz w:val="24"/>
          <w:szCs w:val="24"/>
        </w:rPr>
      </w:pPr>
      <w:r w:rsidRPr="00C951FB">
        <w:rPr>
          <w:sz w:val="24"/>
          <w:szCs w:val="24"/>
        </w:rPr>
        <w:t>6.2.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622DB94C" w14:textId="77777777" w:rsidR="00067341" w:rsidRPr="00C951FB" w:rsidRDefault="00067341" w:rsidP="0040752A">
      <w:pPr>
        <w:ind w:firstLine="709"/>
        <w:rPr>
          <w:sz w:val="24"/>
          <w:szCs w:val="24"/>
        </w:rPr>
      </w:pPr>
      <w:r w:rsidRPr="00C951FB">
        <w:rPr>
          <w:sz w:val="24"/>
          <w:szCs w:val="24"/>
        </w:rPr>
        <w:t xml:space="preserve">7. Документарная проверка проводится в соответствии с требованиями статьи 72 Федерального закона </w:t>
      </w:r>
      <w:r w:rsidR="00970FAF">
        <w:rPr>
          <w:sz w:val="24"/>
          <w:szCs w:val="24"/>
        </w:rPr>
        <w:t>№ </w:t>
      </w:r>
      <w:r w:rsidRPr="00C951FB">
        <w:rPr>
          <w:sz w:val="24"/>
          <w:szCs w:val="24"/>
        </w:rPr>
        <w:t>248-ФЗ.</w:t>
      </w:r>
    </w:p>
    <w:p w14:paraId="0F2A85B5" w14:textId="77777777" w:rsidR="00067341" w:rsidRPr="00C951FB" w:rsidRDefault="00067341" w:rsidP="0040752A">
      <w:pPr>
        <w:ind w:firstLine="709"/>
        <w:rPr>
          <w:sz w:val="24"/>
          <w:szCs w:val="24"/>
        </w:rPr>
      </w:pPr>
      <w:r w:rsidRPr="00C951FB">
        <w:rPr>
          <w:sz w:val="24"/>
          <w:szCs w:val="24"/>
        </w:rPr>
        <w:t>7.1. В ходе документарной проверки могут совершаться следующие контрольные действия:</w:t>
      </w:r>
    </w:p>
    <w:p w14:paraId="6D583636" w14:textId="77777777" w:rsidR="00067341" w:rsidRPr="00C951FB" w:rsidRDefault="00067341" w:rsidP="0040752A">
      <w:pPr>
        <w:ind w:firstLine="709"/>
        <w:rPr>
          <w:sz w:val="24"/>
          <w:szCs w:val="24"/>
        </w:rPr>
      </w:pPr>
      <w:r w:rsidRPr="00C951FB">
        <w:rPr>
          <w:sz w:val="24"/>
          <w:szCs w:val="24"/>
        </w:rPr>
        <w:t>1) получение письменных объяснений;</w:t>
      </w:r>
    </w:p>
    <w:p w14:paraId="6C249E11" w14:textId="77777777" w:rsidR="00067341" w:rsidRPr="00C951FB" w:rsidRDefault="00067341" w:rsidP="0040752A">
      <w:pPr>
        <w:ind w:firstLine="709"/>
        <w:rPr>
          <w:sz w:val="24"/>
          <w:szCs w:val="24"/>
        </w:rPr>
      </w:pPr>
      <w:r w:rsidRPr="00C951FB">
        <w:rPr>
          <w:sz w:val="24"/>
          <w:szCs w:val="24"/>
        </w:rPr>
        <w:t>2) истребование документов;</w:t>
      </w:r>
    </w:p>
    <w:p w14:paraId="53D0D41B" w14:textId="77777777" w:rsidR="00067341" w:rsidRPr="00C951FB" w:rsidRDefault="00067341" w:rsidP="0040752A">
      <w:pPr>
        <w:ind w:firstLine="709"/>
        <w:rPr>
          <w:sz w:val="24"/>
          <w:szCs w:val="24"/>
        </w:rPr>
      </w:pPr>
      <w:r w:rsidRPr="00C951FB">
        <w:rPr>
          <w:sz w:val="24"/>
          <w:szCs w:val="24"/>
        </w:rPr>
        <w:t>3) экспертиза.</w:t>
      </w:r>
    </w:p>
    <w:p w14:paraId="0D65F93C" w14:textId="77777777" w:rsidR="00067341" w:rsidRPr="00C951FB" w:rsidRDefault="00067341" w:rsidP="0040752A">
      <w:pPr>
        <w:ind w:firstLine="709"/>
        <w:rPr>
          <w:sz w:val="24"/>
          <w:szCs w:val="24"/>
        </w:rPr>
      </w:pPr>
      <w:r w:rsidRPr="00C951FB">
        <w:rPr>
          <w:sz w:val="24"/>
          <w:szCs w:val="24"/>
        </w:rPr>
        <w:t>7.2.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w:t>
      </w:r>
      <w:r w:rsidR="004C533C">
        <w:rPr>
          <w:sz w:val="24"/>
          <w:szCs w:val="24"/>
          <w:lang w:val="en-US"/>
        </w:rPr>
        <w:t> </w:t>
      </w:r>
      <w:r w:rsidRPr="00C951FB">
        <w:rPr>
          <w:sz w:val="24"/>
          <w:szCs w:val="24"/>
        </w:rPr>
        <w:t>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w:t>
      </w:r>
      <w:r w:rsidR="004C533C">
        <w:rPr>
          <w:sz w:val="24"/>
          <w:szCs w:val="24"/>
          <w:lang w:val="en-US"/>
        </w:rPr>
        <w:t> </w:t>
      </w:r>
      <w:r w:rsidRPr="00C951FB">
        <w:rPr>
          <w:sz w:val="24"/>
          <w:szCs w:val="24"/>
        </w:rPr>
        <w:t>несоответствии сведений, содержащихся в</w:t>
      </w:r>
      <w:r w:rsidR="00970FAF">
        <w:rPr>
          <w:sz w:val="24"/>
          <w:szCs w:val="24"/>
        </w:rPr>
        <w:t> </w:t>
      </w:r>
      <w:r w:rsidRPr="00C951FB">
        <w:rPr>
          <w:sz w:val="24"/>
          <w:szCs w:val="24"/>
        </w:rPr>
        <w:t>этих документах, сведениям, содержащимся в имеющихся у контрольного органа документах и (или) полученным при осуществлении муниципального жилищного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14:paraId="1C173C14"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8. Выездная проверка проводится в соответствии с требованиями статьи</w:t>
      </w:r>
      <w:r w:rsidR="00970FAF">
        <w:rPr>
          <w:rStyle w:val="bumpedfont15"/>
        </w:rPr>
        <w:t> </w:t>
      </w:r>
      <w:r w:rsidRPr="00C951FB">
        <w:rPr>
          <w:rStyle w:val="bumpedfont15"/>
        </w:rPr>
        <w:t xml:space="preserve">73 Федерального закона </w:t>
      </w:r>
      <w:r w:rsidR="00970FAF">
        <w:rPr>
          <w:rStyle w:val="bumpedfont15"/>
        </w:rPr>
        <w:t>№ </w:t>
      </w:r>
      <w:r w:rsidRPr="00C951FB">
        <w:rPr>
          <w:rStyle w:val="bumpedfont15"/>
        </w:rPr>
        <w:t>248-ФЗ.</w:t>
      </w:r>
    </w:p>
    <w:p w14:paraId="42689778"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8.1. В ходе выездной проверки могут совершаться следующие контрольные действия:</w:t>
      </w:r>
    </w:p>
    <w:p w14:paraId="4187A605"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1) осмотр;</w:t>
      </w:r>
    </w:p>
    <w:p w14:paraId="0BF8D5FA"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2) досмотр;</w:t>
      </w:r>
    </w:p>
    <w:p w14:paraId="64358839"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3) опрос;</w:t>
      </w:r>
    </w:p>
    <w:p w14:paraId="74B7D995"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4) получение письменных объяснений;</w:t>
      </w:r>
    </w:p>
    <w:p w14:paraId="4C231207"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5) истребование документов;</w:t>
      </w:r>
    </w:p>
    <w:p w14:paraId="78777BC5"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6) инструментальное обследование.</w:t>
      </w:r>
    </w:p>
    <w:p w14:paraId="1AD41D9E"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 xml:space="preserve">8.2.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w:t>
      </w:r>
    </w:p>
    <w:p w14:paraId="56810359" w14:textId="77777777" w:rsidR="00067341" w:rsidRPr="00C951FB" w:rsidRDefault="00067341" w:rsidP="0040752A">
      <w:pPr>
        <w:pStyle w:val="s26"/>
        <w:spacing w:before="0" w:beforeAutospacing="0" w:after="0" w:afterAutospacing="0"/>
        <w:ind w:firstLine="709"/>
        <w:jc w:val="both"/>
      </w:pPr>
      <w:r w:rsidRPr="00C951FB">
        <w:t>9. Осмотр, досмотр, опрос и экспертиза, совершаемые в ходе контрольных мероприятий с взаимодействием с контролируемым лицом, могут проводиться с</w:t>
      </w:r>
      <w:r w:rsidR="004C533C">
        <w:rPr>
          <w:lang w:val="en-US"/>
        </w:rPr>
        <w:t> </w:t>
      </w:r>
      <w:r w:rsidRPr="00C951FB">
        <w:t>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E6A5C14" w14:textId="77777777" w:rsidR="00067341" w:rsidRPr="00C951FB" w:rsidRDefault="00067341" w:rsidP="0040752A">
      <w:pPr>
        <w:pStyle w:val="s26"/>
        <w:spacing w:before="0" w:beforeAutospacing="0" w:after="0" w:afterAutospacing="0"/>
        <w:ind w:firstLine="709"/>
        <w:jc w:val="both"/>
      </w:pPr>
      <w:r w:rsidRPr="00C951FB">
        <w:t>10.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в том числе мобильное приложение «Инспектор» (</w:t>
      </w:r>
      <w:r w:rsidR="0040752A">
        <w:t xml:space="preserve">далее – </w:t>
      </w:r>
      <w:r w:rsidRPr="00C951FB">
        <w:t>средства фиксации).</w:t>
      </w:r>
    </w:p>
    <w:p w14:paraId="415B3093" w14:textId="77777777" w:rsidR="00067341" w:rsidRPr="00C951FB" w:rsidRDefault="00067341" w:rsidP="0040752A">
      <w:pPr>
        <w:pStyle w:val="s26"/>
        <w:spacing w:before="0" w:beforeAutospacing="0" w:after="0" w:afterAutospacing="0"/>
        <w:ind w:firstLine="709"/>
        <w:jc w:val="both"/>
      </w:pPr>
      <w:r w:rsidRPr="00C951FB">
        <w:t>10.1. Решение о необходимости использования средств фиксации при осуществлении контрольных мероприятий, контрольных действий принимается должностным лицом самостоятельно.</w:t>
      </w:r>
    </w:p>
    <w:p w14:paraId="626351EA" w14:textId="77777777" w:rsidR="00067341" w:rsidRPr="00C951FB" w:rsidRDefault="00067341" w:rsidP="0040752A">
      <w:pPr>
        <w:pStyle w:val="s26"/>
        <w:spacing w:before="0" w:beforeAutospacing="0" w:after="0" w:afterAutospacing="0"/>
        <w:ind w:firstLine="709"/>
        <w:jc w:val="both"/>
      </w:pPr>
      <w:r w:rsidRPr="00C951FB">
        <w:t>10.2. Средства фиксации должны позволять однозначно идентифицировать объект фиксации, отражающий нарушение обязательных требований.</w:t>
      </w:r>
    </w:p>
    <w:p w14:paraId="174A6809" w14:textId="77777777" w:rsidR="00067341" w:rsidRPr="00C951FB" w:rsidRDefault="00067341" w:rsidP="0040752A">
      <w:pPr>
        <w:pStyle w:val="s26"/>
        <w:spacing w:before="0" w:beforeAutospacing="0" w:after="0" w:afterAutospacing="0"/>
        <w:ind w:firstLine="709"/>
        <w:jc w:val="both"/>
      </w:pPr>
      <w:r w:rsidRPr="00C951FB">
        <w:t>10.3. Применение средств фиксации при проведении контрольных мероприятий с</w:t>
      </w:r>
      <w:r w:rsidR="00970FAF">
        <w:t> </w:t>
      </w:r>
      <w:r w:rsidRPr="00C951FB">
        <w:t>взаимодействием с контролируемым лицом осуществляется с обязательным уведомлением контролируемого лица.</w:t>
      </w:r>
    </w:p>
    <w:p w14:paraId="1C85D592" w14:textId="77777777" w:rsidR="00067341" w:rsidRPr="00C951FB" w:rsidRDefault="00067341" w:rsidP="0040752A">
      <w:pPr>
        <w:pStyle w:val="s26"/>
        <w:spacing w:before="0" w:beforeAutospacing="0" w:after="0" w:afterAutospacing="0"/>
        <w:ind w:firstLine="709"/>
        <w:jc w:val="both"/>
      </w:pPr>
      <w:r w:rsidRPr="00C951FB">
        <w:t>10.4. Информация об использовании средств фиксации и результаты их</w:t>
      </w:r>
      <w:r w:rsidR="004C533C">
        <w:rPr>
          <w:lang w:val="en-US"/>
        </w:rPr>
        <w:t> </w:t>
      </w:r>
      <w:r w:rsidRPr="00C951FB">
        <w:t>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w:t>
      </w:r>
    </w:p>
    <w:p w14:paraId="555F13A3" w14:textId="77777777" w:rsidR="00067341" w:rsidRPr="00C951FB" w:rsidRDefault="00067341" w:rsidP="0040752A">
      <w:pPr>
        <w:pStyle w:val="s26"/>
        <w:spacing w:before="0" w:beforeAutospacing="0" w:after="0" w:afterAutospacing="0"/>
        <w:ind w:firstLine="709"/>
        <w:jc w:val="both"/>
      </w:pPr>
      <w:r w:rsidRPr="00C951FB">
        <w:t>10.5.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с уведомлением в начале и конце записи о дате, времени и месте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3B8126A3" w14:textId="77777777" w:rsidR="00067341" w:rsidRPr="00C951FB" w:rsidRDefault="00067341" w:rsidP="0040752A">
      <w:pPr>
        <w:pStyle w:val="s26"/>
        <w:spacing w:before="0" w:beforeAutospacing="0" w:after="0" w:afterAutospacing="0"/>
        <w:ind w:firstLine="709"/>
        <w:jc w:val="both"/>
      </w:pPr>
      <w:r w:rsidRPr="00C951FB">
        <w:t xml:space="preserve">11. Контролируемое лицо вправе не позднее чем за </w:t>
      </w:r>
      <w:r w:rsidRPr="00C951FB">
        <w:rPr>
          <w:u w:val="single"/>
        </w:rPr>
        <w:t>два</w:t>
      </w:r>
      <w:r w:rsidRPr="00C951FB">
        <w:t xml:space="preserve"> рабочих дня до начала контрольного мероприятия представить в контрольный орган информацию с</w:t>
      </w:r>
      <w:r w:rsidR="004C533C">
        <w:rPr>
          <w:lang w:val="en-US"/>
        </w:rPr>
        <w:t> </w:t>
      </w:r>
      <w:r w:rsidRPr="00C951FB">
        <w:t>приложением подтверждающих документов о невозможности присутствия при проведении контрольного мероприятия в случае:</w:t>
      </w:r>
    </w:p>
    <w:p w14:paraId="64B40D8F" w14:textId="77777777" w:rsidR="00067341" w:rsidRPr="00C951FB" w:rsidRDefault="00067341" w:rsidP="0040752A">
      <w:pPr>
        <w:pStyle w:val="s26"/>
        <w:spacing w:before="0" w:beforeAutospacing="0" w:after="0" w:afterAutospacing="0"/>
        <w:ind w:firstLine="709"/>
        <w:jc w:val="both"/>
      </w:pPr>
      <w:r w:rsidRPr="00C951FB">
        <w:t>1) 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w:t>
      </w:r>
    </w:p>
    <w:p w14:paraId="6A7918B0" w14:textId="77777777" w:rsidR="00067341" w:rsidRPr="004C533C" w:rsidRDefault="00067341" w:rsidP="0040752A">
      <w:pPr>
        <w:pStyle w:val="s26"/>
        <w:spacing w:before="0" w:beforeAutospacing="0" w:after="0" w:afterAutospacing="0"/>
        <w:ind w:firstLine="709"/>
        <w:jc w:val="both"/>
      </w:pPr>
      <w:r w:rsidRPr="00C951FB">
        <w:t>2) временной нетрудоспособности на момент проведения контрольного мероприятия</w:t>
      </w:r>
      <w:r w:rsidR="004C533C">
        <w:t>;</w:t>
      </w:r>
    </w:p>
    <w:p w14:paraId="42B50DCD" w14:textId="77777777" w:rsidR="00067341" w:rsidRPr="00C951FB" w:rsidRDefault="00067341" w:rsidP="0040752A">
      <w:pPr>
        <w:pStyle w:val="Standard"/>
        <w:ind w:firstLine="709"/>
        <w:jc w:val="both"/>
        <w:rPr>
          <w:rFonts w:ascii="Times New Roman" w:hAnsi="Times New Roman" w:cs="Times New Roman"/>
        </w:rPr>
      </w:pPr>
      <w:r w:rsidRPr="00C951FB">
        <w:rPr>
          <w:rFonts w:ascii="Times New Roman" w:hAnsi="Times New Roman" w:cs="Times New Roman"/>
        </w:rPr>
        <w:t>3) 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w:t>
      </w:r>
    </w:p>
    <w:p w14:paraId="36DF4099" w14:textId="77777777" w:rsidR="00067341" w:rsidRPr="00C951FB" w:rsidRDefault="00067341" w:rsidP="0040752A">
      <w:pPr>
        <w:pStyle w:val="s26"/>
        <w:spacing w:before="0" w:beforeAutospacing="0" w:after="0" w:afterAutospacing="0"/>
        <w:ind w:firstLine="709"/>
        <w:jc w:val="both"/>
      </w:pPr>
      <w:r w:rsidRPr="00C951FB">
        <w:t>4) 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w:t>
      </w:r>
      <w:r w:rsidR="004C533C">
        <w:t> </w:t>
      </w:r>
      <w:r w:rsidRPr="00C951FB">
        <w:t>другие чрезвычайные ситуации).</w:t>
      </w:r>
    </w:p>
    <w:p w14:paraId="2DBE003B" w14:textId="77777777" w:rsidR="00067341" w:rsidRPr="00C951FB" w:rsidRDefault="00067341" w:rsidP="0040752A">
      <w:pPr>
        <w:pStyle w:val="Standard"/>
        <w:ind w:firstLine="709"/>
        <w:jc w:val="both"/>
        <w:rPr>
          <w:rFonts w:ascii="Times New Roman" w:hAnsi="Times New Roman" w:cs="Times New Roman"/>
        </w:rPr>
      </w:pPr>
      <w:r w:rsidRPr="00C951FB">
        <w:rPr>
          <w:rFonts w:ascii="Times New Roman" w:hAnsi="Times New Roman" w:cs="Times New Roman"/>
        </w:rPr>
        <w:t>11.1. 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контролируемого лица.</w:t>
      </w:r>
    </w:p>
    <w:p w14:paraId="6D1B9852"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12. </w:t>
      </w:r>
      <w:r w:rsidRPr="00C951FB">
        <w:t>При осуществлении муниципального жилищного контроля проводятся следующие контрольные мероприятия без взаимодействия с контролируемым лицом:</w:t>
      </w:r>
    </w:p>
    <w:p w14:paraId="56AF672A"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1) наблюдение за соблюдением обязательных требований (мониторинг безопасности);</w:t>
      </w:r>
    </w:p>
    <w:p w14:paraId="2215AD52"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 xml:space="preserve">2) выездное обследование. </w:t>
      </w:r>
    </w:p>
    <w:p w14:paraId="34A6EE51" w14:textId="77777777" w:rsidR="00067341" w:rsidRPr="00C951FB" w:rsidRDefault="00067341" w:rsidP="0040752A">
      <w:pPr>
        <w:pStyle w:val="s26"/>
        <w:spacing w:before="0" w:beforeAutospacing="0" w:after="0" w:afterAutospacing="0"/>
        <w:ind w:firstLine="709"/>
        <w:jc w:val="both"/>
        <w:rPr>
          <w:rStyle w:val="bumpedfont15"/>
        </w:rPr>
      </w:pPr>
      <w:r w:rsidRPr="00C951FB">
        <w:rPr>
          <w:rStyle w:val="bumpedfont15"/>
        </w:rPr>
        <w:t xml:space="preserve">12.1. Контрольные мероприятия без взаимодействия проводятся в соответствии со статьями 74 и 75 Федерального закона </w:t>
      </w:r>
      <w:r w:rsidR="00970FAF">
        <w:rPr>
          <w:rStyle w:val="bumpedfont15"/>
        </w:rPr>
        <w:t>№ </w:t>
      </w:r>
      <w:r w:rsidRPr="00C951FB">
        <w:rPr>
          <w:rStyle w:val="bumpedfont15"/>
        </w:rPr>
        <w:t xml:space="preserve">248-ФЗ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w:t>
      </w:r>
      <w:r w:rsidR="00970FAF">
        <w:rPr>
          <w:rStyle w:val="bumpedfont15"/>
        </w:rPr>
        <w:t>№ </w:t>
      </w:r>
      <w:r w:rsidRPr="00C951FB">
        <w:rPr>
          <w:rStyle w:val="bumpedfont15"/>
        </w:rPr>
        <w:t>248</w:t>
      </w:r>
      <w:r w:rsidR="00970FAF">
        <w:rPr>
          <w:rStyle w:val="bumpedfont15"/>
        </w:rPr>
        <w:t>‑</w:t>
      </w:r>
      <w:r w:rsidRPr="00C951FB">
        <w:rPr>
          <w:rStyle w:val="bumpedfont15"/>
        </w:rPr>
        <w:t>ФЗ.</w:t>
      </w:r>
    </w:p>
    <w:p w14:paraId="031176DE" w14:textId="77777777" w:rsidR="00067341" w:rsidRPr="00A4425C" w:rsidRDefault="00067341" w:rsidP="0040752A">
      <w:pPr>
        <w:pStyle w:val="s24"/>
        <w:spacing w:before="240" w:beforeAutospacing="0" w:after="0" w:afterAutospacing="0"/>
        <w:jc w:val="center"/>
      </w:pPr>
      <w:r w:rsidRPr="00A4425C">
        <w:rPr>
          <w:rStyle w:val="bumpedfont15"/>
          <w:b/>
          <w:bCs/>
          <w:lang w:val="en-US"/>
        </w:rPr>
        <w:t>V</w:t>
      </w:r>
      <w:r w:rsidRPr="00A4425C">
        <w:rPr>
          <w:rStyle w:val="bumpedfont15"/>
          <w:b/>
          <w:bCs/>
        </w:rPr>
        <w:t>. Досудебное обжалование</w:t>
      </w:r>
    </w:p>
    <w:p w14:paraId="5009C32B" w14:textId="77777777" w:rsidR="00067341" w:rsidRPr="00A4425C" w:rsidRDefault="00067341" w:rsidP="0040752A">
      <w:pPr>
        <w:pStyle w:val="s26"/>
        <w:spacing w:before="0" w:beforeAutospacing="0" w:after="0" w:afterAutospacing="0"/>
        <w:ind w:firstLine="709"/>
        <w:jc w:val="both"/>
        <w:rPr>
          <w:rStyle w:val="bumpedfont15"/>
        </w:rPr>
      </w:pPr>
      <w:r w:rsidRPr="00A4425C">
        <w:rPr>
          <w:rStyle w:val="bumpedfont15"/>
        </w:rPr>
        <w:t>1. Действия (бездействие) должностных лиц контрольного органа, решения, принятые контрольным органом в ходе осуществления муниципального</w:t>
      </w:r>
      <w:r>
        <w:rPr>
          <w:rStyle w:val="bumpedfont15"/>
        </w:rPr>
        <w:t xml:space="preserve"> жилищного</w:t>
      </w:r>
      <w:r w:rsidRPr="00A4425C">
        <w:rPr>
          <w:rStyle w:val="bumpedfont15"/>
        </w:rPr>
        <w:t xml:space="preserve"> контроля, могут быть обжалованы контролируемым лицом в порядке, установленном главой 9 Федерального закона </w:t>
      </w:r>
      <w:r w:rsidR="00970FAF">
        <w:rPr>
          <w:rStyle w:val="bumpedfont15"/>
        </w:rPr>
        <w:t>№ </w:t>
      </w:r>
      <w:r w:rsidRPr="00A4425C">
        <w:rPr>
          <w:rStyle w:val="bumpedfont15"/>
        </w:rPr>
        <w:t>248-ФЗ.</w:t>
      </w:r>
    </w:p>
    <w:p w14:paraId="21911C05" w14:textId="77777777" w:rsidR="00067341" w:rsidRPr="00A4425C" w:rsidRDefault="00067341" w:rsidP="0040752A">
      <w:pPr>
        <w:pStyle w:val="s26"/>
        <w:spacing w:before="0" w:beforeAutospacing="0" w:after="0" w:afterAutospacing="0"/>
        <w:ind w:firstLine="709"/>
        <w:jc w:val="both"/>
        <w:rPr>
          <w:rStyle w:val="bumpedfont15"/>
        </w:rPr>
      </w:pPr>
      <w:r w:rsidRPr="00A4425C">
        <w:rPr>
          <w:rStyle w:val="bumpedfont15"/>
        </w:rPr>
        <w:t>2. Жалоба на решение контрольного органа, действия (бездействие) его должностных лиц рассматривается руководителем контрольного органа. При обжаловании решений, принятых руководителем контрольного органа, его действий (бездействия) жалоба рассматривается руководителем контрольного органа.</w:t>
      </w:r>
    </w:p>
    <w:p w14:paraId="56ECBCAA" w14:textId="77777777" w:rsidR="00067341" w:rsidRPr="00A4425C" w:rsidRDefault="00067341" w:rsidP="0040752A">
      <w:pPr>
        <w:pStyle w:val="s26"/>
        <w:spacing w:before="0" w:beforeAutospacing="0" w:after="0" w:afterAutospacing="0"/>
        <w:ind w:firstLine="709"/>
        <w:jc w:val="both"/>
        <w:rPr>
          <w:rStyle w:val="bumpedfont15"/>
        </w:rPr>
      </w:pPr>
      <w:r w:rsidRPr="00A4425C">
        <w:rPr>
          <w:rStyle w:val="bumpedfont15"/>
        </w:rPr>
        <w:t xml:space="preserve">3.  Жалоба подается в порядке, по форме и содержанию, установленным </w:t>
      </w:r>
      <w:hyperlink r:id="rId10" w:history="1">
        <w:r w:rsidRPr="00A4425C">
          <w:rPr>
            <w:rStyle w:val="bumpedfont15"/>
          </w:rPr>
          <w:t>статьями 40</w:t>
        </w:r>
      </w:hyperlink>
      <w:r w:rsidRPr="00A4425C">
        <w:rPr>
          <w:rStyle w:val="bumpedfont15"/>
        </w:rPr>
        <w:t xml:space="preserve"> и </w:t>
      </w:r>
      <w:hyperlink r:id="rId11" w:history="1">
        <w:r w:rsidRPr="00A4425C">
          <w:rPr>
            <w:rStyle w:val="bumpedfont15"/>
          </w:rPr>
          <w:t>41</w:t>
        </w:r>
      </w:hyperlink>
      <w:r w:rsidRPr="00A4425C">
        <w:rPr>
          <w:rStyle w:val="bumpedfont15"/>
        </w:rPr>
        <w:t xml:space="preserve"> Федерального закона </w:t>
      </w:r>
      <w:r w:rsidR="00970FAF">
        <w:rPr>
          <w:rStyle w:val="bumpedfont15"/>
        </w:rPr>
        <w:t>№ </w:t>
      </w:r>
      <w:r w:rsidRPr="00A4425C">
        <w:rPr>
          <w:rStyle w:val="bumpedfont15"/>
        </w:rPr>
        <w:t>248-ФЗ.</w:t>
      </w:r>
    </w:p>
    <w:p w14:paraId="530E9F39" w14:textId="77777777" w:rsidR="00067341" w:rsidRPr="00A4425C" w:rsidRDefault="00067341" w:rsidP="0040752A">
      <w:pPr>
        <w:pStyle w:val="s26"/>
        <w:spacing w:before="0" w:beforeAutospacing="0" w:after="0" w:afterAutospacing="0"/>
        <w:ind w:firstLine="709"/>
        <w:jc w:val="both"/>
        <w:rPr>
          <w:rStyle w:val="bumpedfont15"/>
        </w:rPr>
      </w:pPr>
      <w:r w:rsidRPr="00A4425C">
        <w:rPr>
          <w:rStyle w:val="bumpedfont15"/>
        </w:rPr>
        <w:t xml:space="preserve">4. Жалоба рассматривается контрольным органом в порядке, установленном </w:t>
      </w:r>
      <w:hyperlink r:id="rId12" w:history="1">
        <w:r w:rsidRPr="00A4425C">
          <w:rPr>
            <w:rStyle w:val="bumpedfont15"/>
          </w:rPr>
          <w:t>статьями 42 и 43</w:t>
        </w:r>
      </w:hyperlink>
      <w:r w:rsidRPr="00A4425C">
        <w:rPr>
          <w:rStyle w:val="bumpedfont15"/>
        </w:rPr>
        <w:t xml:space="preserve"> Федерального закона </w:t>
      </w:r>
      <w:r w:rsidR="00970FAF">
        <w:rPr>
          <w:rStyle w:val="bumpedfont15"/>
        </w:rPr>
        <w:t>№ </w:t>
      </w:r>
      <w:r w:rsidRPr="00A4425C">
        <w:rPr>
          <w:rStyle w:val="bumpedfont15"/>
        </w:rPr>
        <w:t>248-ФЗ.</w:t>
      </w:r>
    </w:p>
    <w:p w14:paraId="72FF22E6" w14:textId="77777777" w:rsidR="00067341" w:rsidRPr="00A4425C" w:rsidRDefault="00067341" w:rsidP="0040752A">
      <w:pPr>
        <w:pStyle w:val="s24"/>
        <w:spacing w:before="240" w:beforeAutospacing="0" w:after="0" w:afterAutospacing="0"/>
        <w:jc w:val="center"/>
        <w:rPr>
          <w:rStyle w:val="bumpedfont15"/>
          <w:b/>
          <w:bCs/>
        </w:rPr>
      </w:pPr>
      <w:r w:rsidRPr="00A4425C">
        <w:rPr>
          <w:rStyle w:val="bumpedfont15"/>
          <w:b/>
          <w:bCs/>
          <w:lang w:val="en-US"/>
        </w:rPr>
        <w:t>VI</w:t>
      </w:r>
      <w:r w:rsidRPr="00A4425C">
        <w:rPr>
          <w:rStyle w:val="bumpedfont15"/>
          <w:b/>
          <w:bCs/>
        </w:rPr>
        <w:t>. Ключевые показатели вида контроля и их целевые значения</w:t>
      </w:r>
    </w:p>
    <w:p w14:paraId="40EABF8D" w14:textId="77777777" w:rsidR="00067341" w:rsidRPr="00C951FB" w:rsidRDefault="00067341" w:rsidP="0040752A">
      <w:pPr>
        <w:autoSpaceDE w:val="0"/>
        <w:ind w:firstLine="709"/>
        <w:rPr>
          <w:sz w:val="24"/>
          <w:szCs w:val="18"/>
        </w:rPr>
      </w:pPr>
      <w:r w:rsidRPr="00C951FB">
        <w:rPr>
          <w:sz w:val="24"/>
          <w:szCs w:val="18"/>
        </w:rPr>
        <w:t>1.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жилищного контроля.</w:t>
      </w:r>
    </w:p>
    <w:p w14:paraId="08C35094" w14:textId="77777777" w:rsidR="00067341" w:rsidRPr="00C951FB" w:rsidRDefault="00067341" w:rsidP="0040752A">
      <w:pPr>
        <w:autoSpaceDE w:val="0"/>
        <w:ind w:firstLine="709"/>
        <w:rPr>
          <w:sz w:val="24"/>
          <w:szCs w:val="18"/>
        </w:rPr>
      </w:pPr>
      <w:r w:rsidRPr="00C951FB">
        <w:rPr>
          <w:sz w:val="24"/>
          <w:szCs w:val="18"/>
        </w:rPr>
        <w:t xml:space="preserve">2. Ключевые показатели муниципального жилищного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 </w:t>
      </w:r>
      <w:r w:rsidR="00970FAF">
        <w:rPr>
          <w:sz w:val="24"/>
          <w:szCs w:val="18"/>
        </w:rPr>
        <w:t>№ </w:t>
      </w:r>
      <w:r w:rsidRPr="00C951FB">
        <w:rPr>
          <w:sz w:val="24"/>
          <w:szCs w:val="18"/>
        </w:rPr>
        <w:t>3 к</w:t>
      </w:r>
      <w:r w:rsidR="004C533C">
        <w:rPr>
          <w:sz w:val="24"/>
          <w:szCs w:val="18"/>
        </w:rPr>
        <w:t> </w:t>
      </w:r>
      <w:r w:rsidRPr="00C951FB">
        <w:rPr>
          <w:sz w:val="24"/>
          <w:szCs w:val="18"/>
        </w:rPr>
        <w:t>настоящему Положению.</w:t>
      </w:r>
    </w:p>
    <w:p w14:paraId="47F6F4C3" w14:textId="77777777" w:rsidR="00067341" w:rsidRPr="00C951FB" w:rsidRDefault="00067341" w:rsidP="0040752A">
      <w:pPr>
        <w:autoSpaceDE w:val="0"/>
        <w:ind w:firstLine="709"/>
        <w:rPr>
          <w:sz w:val="24"/>
          <w:szCs w:val="18"/>
        </w:rPr>
      </w:pPr>
      <w:r w:rsidRPr="00C951FB">
        <w:rPr>
          <w:sz w:val="24"/>
          <w:szCs w:val="18"/>
        </w:rPr>
        <w:t>3. Индикативные показатели муниципального жилищного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w:t>
      </w:r>
      <w:r w:rsidR="004C533C">
        <w:rPr>
          <w:sz w:val="24"/>
          <w:szCs w:val="18"/>
        </w:rPr>
        <w:t> </w:t>
      </w:r>
      <w:r w:rsidRPr="00C951FB">
        <w:rPr>
          <w:sz w:val="24"/>
          <w:szCs w:val="18"/>
        </w:rPr>
        <w:t xml:space="preserve">возникновения, характеризующих соотношение между степенью устранения риска причинения вреда (ущерба) охраняемым законом ценностям и </w:t>
      </w:r>
      <w:r w:rsidR="00970FAF" w:rsidRPr="00C951FB">
        <w:rPr>
          <w:sz w:val="24"/>
          <w:szCs w:val="18"/>
        </w:rPr>
        <w:t>объёмом</w:t>
      </w:r>
      <w:r w:rsidRPr="00C951FB">
        <w:rPr>
          <w:sz w:val="24"/>
          <w:szCs w:val="18"/>
        </w:rPr>
        <w:t xml:space="preserve"> трудовых, материальных и</w:t>
      </w:r>
      <w:r w:rsidR="00970FAF">
        <w:rPr>
          <w:sz w:val="24"/>
          <w:szCs w:val="18"/>
        </w:rPr>
        <w:t> </w:t>
      </w:r>
      <w:r w:rsidRPr="00C951FB">
        <w:rPr>
          <w:sz w:val="24"/>
          <w:szCs w:val="18"/>
        </w:rPr>
        <w:t xml:space="preserve">финансовых ресурсов, а также уровень вмешательства в деятельность контролируемых лиц приведены в приложении </w:t>
      </w:r>
      <w:r w:rsidR="00970FAF">
        <w:rPr>
          <w:sz w:val="24"/>
          <w:szCs w:val="18"/>
        </w:rPr>
        <w:t>№ </w:t>
      </w:r>
      <w:r w:rsidRPr="00C951FB">
        <w:rPr>
          <w:sz w:val="24"/>
          <w:szCs w:val="18"/>
        </w:rPr>
        <w:t>4 к настоящему Положению.</w:t>
      </w:r>
    </w:p>
    <w:p w14:paraId="6818C31D" w14:textId="77777777" w:rsidR="00067341" w:rsidRPr="00C951FB" w:rsidRDefault="00067341" w:rsidP="0040752A">
      <w:pPr>
        <w:autoSpaceDE w:val="0"/>
        <w:ind w:firstLine="709"/>
        <w:rPr>
          <w:sz w:val="24"/>
          <w:szCs w:val="18"/>
        </w:rPr>
      </w:pPr>
      <w:r w:rsidRPr="00C951FB">
        <w:rPr>
          <w:sz w:val="24"/>
          <w:szCs w:val="18"/>
        </w:rPr>
        <w:t>4. Контрольный орган ежегодно в срок до 15 марта года, следующего за</w:t>
      </w:r>
      <w:r w:rsidR="004C533C">
        <w:rPr>
          <w:sz w:val="24"/>
          <w:szCs w:val="18"/>
        </w:rPr>
        <w:t> </w:t>
      </w:r>
      <w:r w:rsidRPr="00C951FB">
        <w:rPr>
          <w:sz w:val="24"/>
          <w:szCs w:val="18"/>
        </w:rPr>
        <w:t>отчётным годом, осуществляет подготовку и размещение доклада о муниципальном контроле в</w:t>
      </w:r>
      <w:r w:rsidR="00970FAF">
        <w:rPr>
          <w:sz w:val="24"/>
          <w:szCs w:val="18"/>
        </w:rPr>
        <w:t> </w:t>
      </w:r>
      <w:r w:rsidRPr="00C951FB">
        <w:rPr>
          <w:sz w:val="24"/>
          <w:szCs w:val="18"/>
        </w:rPr>
        <w:t xml:space="preserve">соответствии с требованиями, установленными </w:t>
      </w:r>
      <w:r w:rsidR="004C533C">
        <w:rPr>
          <w:sz w:val="24"/>
          <w:szCs w:val="18"/>
        </w:rPr>
        <w:t>П</w:t>
      </w:r>
      <w:r w:rsidRPr="00C951FB">
        <w:rPr>
          <w:sz w:val="24"/>
          <w:szCs w:val="18"/>
        </w:rPr>
        <w:t xml:space="preserve">остановлением Правительства Российской Федерации от 07.12.2020 </w:t>
      </w:r>
      <w:r w:rsidR="00970FAF">
        <w:rPr>
          <w:sz w:val="24"/>
          <w:szCs w:val="18"/>
        </w:rPr>
        <w:t>№ </w:t>
      </w:r>
      <w:r w:rsidRPr="00C951FB">
        <w:rPr>
          <w:sz w:val="24"/>
          <w:szCs w:val="18"/>
        </w:rPr>
        <w:t>2041 «Об</w:t>
      </w:r>
      <w:r w:rsidR="004C533C">
        <w:rPr>
          <w:sz w:val="24"/>
          <w:szCs w:val="18"/>
        </w:rPr>
        <w:t> </w:t>
      </w:r>
      <w:r w:rsidRPr="00C951FB">
        <w:rPr>
          <w:sz w:val="24"/>
          <w:szCs w:val="18"/>
        </w:rPr>
        <w:t>утверждении требований к подготовке докладов о видах государственного контроля (надзора), муниципального контроля и</w:t>
      </w:r>
      <w:r w:rsidR="00970FAF">
        <w:rPr>
          <w:sz w:val="24"/>
          <w:szCs w:val="18"/>
        </w:rPr>
        <w:t> </w:t>
      </w:r>
      <w:r w:rsidRPr="00C951FB">
        <w:rPr>
          <w:sz w:val="24"/>
          <w:szCs w:val="18"/>
        </w:rPr>
        <w:t>сводного доклада о государственном контроле (надзоре), муниципальном контроле в</w:t>
      </w:r>
      <w:r w:rsidR="00970FAF">
        <w:rPr>
          <w:sz w:val="24"/>
          <w:szCs w:val="18"/>
        </w:rPr>
        <w:t> </w:t>
      </w:r>
      <w:r w:rsidRPr="00C951FB">
        <w:rPr>
          <w:sz w:val="24"/>
          <w:szCs w:val="18"/>
        </w:rPr>
        <w:t>Российской Федерации».</w:t>
      </w:r>
    </w:p>
    <w:p w14:paraId="19022D6B" w14:textId="77777777" w:rsidR="00067341" w:rsidRDefault="00067341" w:rsidP="0040752A">
      <w:pPr>
        <w:pStyle w:val="s39"/>
        <w:spacing w:before="0" w:beforeAutospacing="0" w:after="0" w:afterAutospacing="0"/>
        <w:ind w:left="3615"/>
        <w:rPr>
          <w:rStyle w:val="bumpedfont15"/>
          <w:sz w:val="28"/>
          <w:szCs w:val="28"/>
        </w:rPr>
      </w:pPr>
    </w:p>
    <w:p w14:paraId="03951B58" w14:textId="77777777" w:rsidR="00C951FB" w:rsidRDefault="00C951FB" w:rsidP="0040752A">
      <w:pPr>
        <w:pStyle w:val="s39"/>
        <w:spacing w:before="0" w:beforeAutospacing="0" w:after="0" w:afterAutospacing="0"/>
        <w:rPr>
          <w:rStyle w:val="bumpedfont15"/>
          <w:sz w:val="28"/>
          <w:szCs w:val="28"/>
        </w:rPr>
        <w:sectPr w:rsidR="00C951FB" w:rsidSect="00970FAF">
          <w:headerReference w:type="default" r:id="rId13"/>
          <w:pgSz w:w="11906" w:h="16838" w:code="9"/>
          <w:pgMar w:top="1134" w:right="851" w:bottom="1134" w:left="1701" w:header="720" w:footer="794" w:gutter="0"/>
          <w:cols w:space="720"/>
          <w:titlePg/>
          <w:docGrid w:linePitch="381"/>
        </w:sectPr>
      </w:pPr>
    </w:p>
    <w:p w14:paraId="0A46BEA9" w14:textId="77777777" w:rsidR="00067341" w:rsidRPr="00C951FB" w:rsidRDefault="00067341" w:rsidP="00970FAF">
      <w:pPr>
        <w:autoSpaceDE w:val="0"/>
        <w:autoSpaceDN w:val="0"/>
        <w:adjustRightInd w:val="0"/>
        <w:ind w:left="7088"/>
        <w:rPr>
          <w:b/>
          <w:color w:val="000000"/>
          <w:sz w:val="24"/>
          <w:szCs w:val="18"/>
        </w:rPr>
      </w:pPr>
      <w:r w:rsidRPr="00C951FB">
        <w:rPr>
          <w:color w:val="000000"/>
          <w:sz w:val="24"/>
          <w:szCs w:val="18"/>
        </w:rPr>
        <w:t xml:space="preserve">Приложение </w:t>
      </w:r>
      <w:r w:rsidR="00970FAF">
        <w:rPr>
          <w:color w:val="000000"/>
          <w:sz w:val="24"/>
          <w:szCs w:val="18"/>
        </w:rPr>
        <w:t>№ </w:t>
      </w:r>
      <w:r w:rsidRPr="00C951FB">
        <w:rPr>
          <w:color w:val="000000"/>
          <w:sz w:val="24"/>
          <w:szCs w:val="18"/>
        </w:rPr>
        <w:t>1</w:t>
      </w:r>
      <w:r w:rsidR="006030CE">
        <w:rPr>
          <w:color w:val="000000"/>
          <w:sz w:val="24"/>
          <w:szCs w:val="18"/>
        </w:rPr>
        <w:t xml:space="preserve"> </w:t>
      </w:r>
      <w:r w:rsidRPr="00C951FB">
        <w:rPr>
          <w:color w:val="000000"/>
          <w:sz w:val="24"/>
          <w:szCs w:val="18"/>
        </w:rPr>
        <w:t>к</w:t>
      </w:r>
      <w:r w:rsidR="00970FAF">
        <w:rPr>
          <w:color w:val="000000"/>
          <w:sz w:val="24"/>
          <w:szCs w:val="18"/>
        </w:rPr>
        <w:t> </w:t>
      </w:r>
      <w:r w:rsidRPr="00C951FB">
        <w:rPr>
          <w:color w:val="000000"/>
          <w:sz w:val="24"/>
          <w:szCs w:val="18"/>
        </w:rPr>
        <w:t>Положению</w:t>
      </w:r>
    </w:p>
    <w:p w14:paraId="570D1C01" w14:textId="77777777" w:rsidR="00067341" w:rsidRDefault="00067341" w:rsidP="0040752A">
      <w:pPr>
        <w:autoSpaceDE w:val="0"/>
        <w:autoSpaceDN w:val="0"/>
        <w:adjustRightInd w:val="0"/>
        <w:ind w:firstLine="709"/>
        <w:jc w:val="center"/>
        <w:rPr>
          <w:b/>
          <w:color w:val="000000"/>
          <w:szCs w:val="28"/>
        </w:rPr>
      </w:pPr>
    </w:p>
    <w:p w14:paraId="2CF83E90" w14:textId="77777777" w:rsidR="006030CE" w:rsidRPr="00067341" w:rsidRDefault="006030CE" w:rsidP="0040752A">
      <w:pPr>
        <w:autoSpaceDE w:val="0"/>
        <w:autoSpaceDN w:val="0"/>
        <w:adjustRightInd w:val="0"/>
        <w:ind w:firstLine="709"/>
        <w:jc w:val="center"/>
        <w:rPr>
          <w:b/>
          <w:color w:val="000000"/>
          <w:szCs w:val="28"/>
        </w:rPr>
      </w:pPr>
    </w:p>
    <w:p w14:paraId="4A84D8E1" w14:textId="77777777" w:rsidR="00067341" w:rsidRPr="000D70A7" w:rsidRDefault="00067341" w:rsidP="0040752A">
      <w:pPr>
        <w:pStyle w:val="s4"/>
        <w:spacing w:before="0" w:beforeAutospacing="0" w:after="0" w:afterAutospacing="0"/>
        <w:jc w:val="center"/>
        <w:rPr>
          <w:b/>
          <w:vertAlign w:val="superscript"/>
        </w:rPr>
      </w:pPr>
      <w:r w:rsidRPr="000D70A7">
        <w:rPr>
          <w:rStyle w:val="bumpedfont15"/>
          <w:b/>
        </w:rPr>
        <w:t xml:space="preserve">Критерии отнесения объектов контроля к категориям риска в рамках осуществления муниципального жилищного контроля </w:t>
      </w:r>
      <w:r w:rsidRPr="000D70A7">
        <w:rPr>
          <w:b/>
          <w:lang w:eastAsia="zh-CN"/>
        </w:rPr>
        <w:t>в границах муниципального образования Тихвинское городское поселение Тихвинского муниципального района Ленинградской области</w:t>
      </w:r>
    </w:p>
    <w:p w14:paraId="6580FCEA" w14:textId="77777777" w:rsidR="00067341" w:rsidRPr="00897204" w:rsidRDefault="00067341" w:rsidP="0040752A"/>
    <w:p w14:paraId="20737A4C" w14:textId="77777777" w:rsidR="00067341" w:rsidRPr="00C951FB" w:rsidRDefault="00067341" w:rsidP="0040752A">
      <w:pPr>
        <w:autoSpaceDE w:val="0"/>
        <w:autoSpaceDN w:val="0"/>
        <w:adjustRightInd w:val="0"/>
        <w:ind w:firstLine="709"/>
        <w:rPr>
          <w:sz w:val="24"/>
          <w:szCs w:val="18"/>
          <w:lang w:eastAsia="en-US"/>
        </w:rPr>
      </w:pPr>
      <w:bookmarkStart w:id="0" w:name="Par0"/>
      <w:bookmarkEnd w:id="0"/>
      <w:r w:rsidRPr="00C951FB">
        <w:rPr>
          <w:sz w:val="24"/>
          <w:szCs w:val="18"/>
          <w:lang w:eastAsia="en-US"/>
        </w:rPr>
        <w:t xml:space="preserve">1. Критерии </w:t>
      </w:r>
      <w:r w:rsidRPr="00C951FB">
        <w:rPr>
          <w:rStyle w:val="bumpedfont15"/>
          <w:sz w:val="24"/>
          <w:szCs w:val="18"/>
        </w:rPr>
        <w:t>риска</w:t>
      </w:r>
      <w:r w:rsidRPr="00C951FB">
        <w:rPr>
          <w:sz w:val="24"/>
          <w:szCs w:val="18"/>
          <w:lang w:eastAsia="en-US"/>
        </w:rPr>
        <w:t xml:space="preserve">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w:t>
      </w:r>
    </w:p>
    <w:p w14:paraId="09276E8F" w14:textId="77777777" w:rsidR="00067341" w:rsidRPr="00C951FB" w:rsidRDefault="00067341" w:rsidP="0040752A">
      <w:pPr>
        <w:autoSpaceDE w:val="0"/>
        <w:autoSpaceDN w:val="0"/>
        <w:adjustRightInd w:val="0"/>
        <w:ind w:firstLine="709"/>
        <w:rPr>
          <w:sz w:val="24"/>
          <w:szCs w:val="18"/>
          <w:lang w:eastAsia="en-US"/>
        </w:rPr>
      </w:pPr>
      <w:r w:rsidRPr="00C951FB">
        <w:rPr>
          <w:sz w:val="24"/>
          <w:szCs w:val="18"/>
        </w:rPr>
        <w:t>2. </w:t>
      </w:r>
      <w:r w:rsidRPr="00C951FB">
        <w:rPr>
          <w:sz w:val="24"/>
          <w:szCs w:val="18"/>
          <w:lang w:eastAsia="en-US"/>
        </w:rPr>
        <w:t>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w:t>
      </w:r>
      <w:r w:rsidRPr="00C951FB">
        <w:rPr>
          <w:sz w:val="24"/>
          <w:szCs w:val="18"/>
        </w:rPr>
        <w:t>:</w:t>
      </w:r>
    </w:p>
    <w:p w14:paraId="48C91939" w14:textId="77777777" w:rsidR="00067341" w:rsidRPr="00C951FB" w:rsidRDefault="00067341" w:rsidP="00970FAF">
      <w:pPr>
        <w:jc w:val="center"/>
        <w:rPr>
          <w:sz w:val="24"/>
          <w:szCs w:val="18"/>
        </w:rPr>
      </w:pPr>
      <w:r w:rsidRPr="00C951FB">
        <w:rPr>
          <w:sz w:val="24"/>
          <w:szCs w:val="18"/>
        </w:rPr>
        <w:t>К = Т+В-Д,</w:t>
      </w:r>
    </w:p>
    <w:p w14:paraId="65D97F2A" w14:textId="77777777" w:rsidR="00067341" w:rsidRPr="00C951FB" w:rsidRDefault="00067341" w:rsidP="0040752A">
      <w:pPr>
        <w:ind w:firstLine="709"/>
        <w:rPr>
          <w:sz w:val="24"/>
          <w:szCs w:val="18"/>
        </w:rPr>
      </w:pPr>
      <w:r w:rsidRPr="00C951FB">
        <w:rPr>
          <w:sz w:val="24"/>
          <w:szCs w:val="18"/>
        </w:rPr>
        <w:t>где:</w:t>
      </w:r>
    </w:p>
    <w:p w14:paraId="63F057D4" w14:textId="77777777" w:rsidR="00067341" w:rsidRPr="00C951FB" w:rsidRDefault="00067341" w:rsidP="0040752A">
      <w:pPr>
        <w:ind w:firstLine="709"/>
        <w:rPr>
          <w:sz w:val="24"/>
          <w:szCs w:val="18"/>
        </w:rPr>
      </w:pPr>
      <w:r w:rsidRPr="00C951FB">
        <w:rPr>
          <w:b/>
          <w:sz w:val="24"/>
          <w:szCs w:val="18"/>
        </w:rPr>
        <w:t>К = итоговый балл</w:t>
      </w:r>
      <w:r w:rsidRPr="00C951FB">
        <w:rPr>
          <w:sz w:val="24"/>
          <w:szCs w:val="18"/>
        </w:rPr>
        <w:t>, обозначающий следующие категории риска:</w:t>
      </w:r>
    </w:p>
    <w:p w14:paraId="16665D99" w14:textId="77777777" w:rsidR="00067341" w:rsidRPr="00C951FB" w:rsidRDefault="00067341" w:rsidP="0040752A">
      <w:pPr>
        <w:ind w:firstLine="709"/>
        <w:rPr>
          <w:sz w:val="24"/>
          <w:szCs w:val="18"/>
        </w:rPr>
      </w:pPr>
      <w:r w:rsidRPr="00C951FB">
        <w:rPr>
          <w:sz w:val="24"/>
          <w:szCs w:val="18"/>
        </w:rPr>
        <w:t>3 и более баллов – категория среднего риска,</w:t>
      </w:r>
    </w:p>
    <w:p w14:paraId="70217A8A" w14:textId="77777777" w:rsidR="00067341" w:rsidRPr="00C951FB" w:rsidRDefault="00067341" w:rsidP="0040752A">
      <w:pPr>
        <w:ind w:firstLine="709"/>
        <w:rPr>
          <w:sz w:val="24"/>
          <w:szCs w:val="18"/>
        </w:rPr>
      </w:pPr>
      <w:r w:rsidRPr="00C951FB">
        <w:rPr>
          <w:sz w:val="24"/>
          <w:szCs w:val="18"/>
        </w:rPr>
        <w:t xml:space="preserve">2 балла – категория умеренного риска, </w:t>
      </w:r>
    </w:p>
    <w:p w14:paraId="4F66F6AB" w14:textId="77777777" w:rsidR="00067341" w:rsidRPr="00C951FB" w:rsidRDefault="00067341" w:rsidP="0040752A">
      <w:pPr>
        <w:ind w:firstLine="709"/>
        <w:rPr>
          <w:sz w:val="24"/>
          <w:szCs w:val="18"/>
        </w:rPr>
      </w:pPr>
      <w:r w:rsidRPr="00C951FB">
        <w:rPr>
          <w:sz w:val="24"/>
          <w:szCs w:val="18"/>
        </w:rPr>
        <w:t>1 и менее баллов  – категория низкого риска.</w:t>
      </w:r>
    </w:p>
    <w:p w14:paraId="3C11E5BF" w14:textId="77777777" w:rsidR="00067341" w:rsidRPr="00C951FB" w:rsidRDefault="00067341" w:rsidP="0040752A">
      <w:pPr>
        <w:ind w:firstLine="709"/>
        <w:rPr>
          <w:sz w:val="24"/>
          <w:szCs w:val="18"/>
        </w:rPr>
      </w:pPr>
    </w:p>
    <w:p w14:paraId="15A7B23F" w14:textId="77777777" w:rsidR="00067341" w:rsidRPr="00C951FB" w:rsidRDefault="00067341" w:rsidP="0040752A">
      <w:pPr>
        <w:ind w:firstLine="709"/>
        <w:rPr>
          <w:sz w:val="24"/>
          <w:szCs w:val="18"/>
          <w:lang w:eastAsia="en-US"/>
        </w:rPr>
      </w:pPr>
      <w:r w:rsidRPr="00C951FB">
        <w:rPr>
          <w:b/>
          <w:sz w:val="24"/>
          <w:szCs w:val="18"/>
          <w:lang w:eastAsia="en-US"/>
        </w:rPr>
        <w:t xml:space="preserve">Т </w:t>
      </w:r>
      <w:r w:rsidRPr="00C951FB">
        <w:rPr>
          <w:b/>
          <w:sz w:val="24"/>
          <w:szCs w:val="18"/>
          <w:lang w:eastAsia="en-US"/>
        </w:rPr>
        <w:noBreakHyphen/>
        <w:t xml:space="preserve"> тяжесть причинения вреда (ущерба) охраняемым законом ценностям,</w:t>
      </w:r>
      <w:r w:rsidRPr="00C951FB">
        <w:rPr>
          <w:sz w:val="24"/>
          <w:szCs w:val="18"/>
          <w:lang w:eastAsia="en-US"/>
        </w:rPr>
        <w:t xml:space="preserve"> где:</w:t>
      </w:r>
    </w:p>
    <w:p w14:paraId="5D6DD6E7" w14:textId="77777777" w:rsidR="00067341" w:rsidRPr="00C951FB" w:rsidRDefault="00067341" w:rsidP="0040752A">
      <w:pPr>
        <w:ind w:firstLine="709"/>
        <w:rPr>
          <w:sz w:val="24"/>
          <w:szCs w:val="18"/>
          <w:lang w:eastAsia="en-US"/>
        </w:rPr>
      </w:pPr>
      <w:r w:rsidRPr="00C951FB">
        <w:rPr>
          <w:sz w:val="24"/>
          <w:szCs w:val="18"/>
          <w:lang w:eastAsia="en-US"/>
        </w:rPr>
        <w:t>значению Т присваивается 2 балла в случае, если объектами контроля являются многоквартирные дома, оборудованные лифтами и(или) централизованной системой газоснабжения, в том числе многоквартирные дома, в которых для производства услуг по горячему водоснабжению и(или) теплоснабжению используется газ.</w:t>
      </w:r>
    </w:p>
    <w:p w14:paraId="59DA48B6" w14:textId="77777777" w:rsidR="00067341" w:rsidRPr="00C951FB" w:rsidRDefault="00067341" w:rsidP="0040752A">
      <w:pPr>
        <w:ind w:firstLine="709"/>
        <w:rPr>
          <w:sz w:val="24"/>
          <w:szCs w:val="18"/>
        </w:rPr>
      </w:pPr>
      <w:r w:rsidRPr="00C951FB">
        <w:rPr>
          <w:sz w:val="24"/>
          <w:szCs w:val="18"/>
          <w:lang w:eastAsia="en-US"/>
        </w:rPr>
        <w:t>В иных случаях значению Т присваивается 0 баллов</w:t>
      </w:r>
      <w:r w:rsidRPr="00C951FB">
        <w:rPr>
          <w:sz w:val="24"/>
          <w:szCs w:val="18"/>
        </w:rPr>
        <w:t>.</w:t>
      </w:r>
    </w:p>
    <w:p w14:paraId="2624646E" w14:textId="77777777" w:rsidR="00067341" w:rsidRPr="00C951FB" w:rsidRDefault="00067341" w:rsidP="0040752A">
      <w:pPr>
        <w:ind w:firstLine="709"/>
        <w:rPr>
          <w:sz w:val="24"/>
          <w:szCs w:val="18"/>
          <w:lang w:eastAsia="en-US"/>
        </w:rPr>
      </w:pPr>
      <w:r w:rsidRPr="00C951FB">
        <w:rPr>
          <w:b/>
          <w:sz w:val="24"/>
          <w:szCs w:val="18"/>
        </w:rPr>
        <w:t xml:space="preserve">В </w:t>
      </w:r>
      <w:r w:rsidRPr="00C951FB">
        <w:rPr>
          <w:b/>
          <w:sz w:val="24"/>
          <w:szCs w:val="18"/>
          <w:lang w:eastAsia="en-US"/>
        </w:rPr>
        <w:noBreakHyphen/>
        <w:t xml:space="preserve"> вероятность наступления негативных событий, которые могут повлечь причинение вреда (ущерба) охраняемым законом ценностям,</w:t>
      </w:r>
      <w:r w:rsidRPr="00C951FB">
        <w:rPr>
          <w:sz w:val="24"/>
          <w:szCs w:val="18"/>
          <w:lang w:eastAsia="en-US"/>
        </w:rPr>
        <w:t xml:space="preserve"> где:</w:t>
      </w:r>
    </w:p>
    <w:p w14:paraId="5D2DA288" w14:textId="77777777" w:rsidR="00067341" w:rsidRPr="00C951FB" w:rsidRDefault="00067341" w:rsidP="0040752A">
      <w:pPr>
        <w:ind w:firstLine="709"/>
        <w:rPr>
          <w:sz w:val="24"/>
          <w:szCs w:val="18"/>
          <w:lang w:eastAsia="en-US"/>
        </w:rPr>
      </w:pPr>
      <w:r w:rsidRPr="00C951FB">
        <w:rPr>
          <w:sz w:val="24"/>
          <w:szCs w:val="18"/>
          <w:lang w:eastAsia="en-US"/>
        </w:rPr>
        <w:t>значению В присваивается по 1 баллу за каждый следующий критерий:</w:t>
      </w:r>
    </w:p>
    <w:p w14:paraId="3AC11BB1" w14:textId="77777777" w:rsidR="00067341" w:rsidRPr="00C951FB" w:rsidRDefault="00067341" w:rsidP="0040752A">
      <w:pPr>
        <w:ind w:firstLine="709"/>
        <w:rPr>
          <w:sz w:val="24"/>
          <w:szCs w:val="18"/>
        </w:rPr>
      </w:pPr>
      <w:r w:rsidRPr="00C951FB">
        <w:rPr>
          <w:sz w:val="24"/>
          <w:szCs w:val="18"/>
        </w:rPr>
        <w:t>а) </w:t>
      </w:r>
      <w:r w:rsidRPr="00C951FB">
        <w:rPr>
          <w:sz w:val="24"/>
          <w:szCs w:val="18"/>
          <w:lang w:eastAsia="en-US"/>
        </w:rPr>
        <w:t>если в отношении объекта контроля</w:t>
      </w:r>
      <w:r w:rsidRPr="00C951FB">
        <w:rPr>
          <w:sz w:val="24"/>
          <w:szCs w:val="18"/>
        </w:rPr>
        <w:t xml:space="preserve"> в течение 2 лет предшествующих дате принятия решения об отнесении объекта контроля к категории риска имеется вступившее в законную силу постановление о назначении административного наказания</w:t>
      </w:r>
      <w:r w:rsidRPr="00C951FB">
        <w:rPr>
          <w:sz w:val="24"/>
          <w:szCs w:val="18"/>
          <w:lang w:eastAsia="en-US"/>
        </w:rPr>
        <w:t xml:space="preserve"> </w:t>
      </w:r>
      <w:r w:rsidRPr="00C951FB">
        <w:rPr>
          <w:sz w:val="24"/>
          <w:szCs w:val="18"/>
        </w:rPr>
        <w:t xml:space="preserve">за совершение административных правонарушений, предусмотренных главой 4 областного закона Ленинградской области от 02.07.2003 </w:t>
      </w:r>
      <w:r w:rsidR="00970FAF">
        <w:rPr>
          <w:sz w:val="24"/>
          <w:szCs w:val="18"/>
        </w:rPr>
        <w:t>№ </w:t>
      </w:r>
      <w:r w:rsidRPr="00C951FB">
        <w:rPr>
          <w:sz w:val="24"/>
          <w:szCs w:val="18"/>
        </w:rPr>
        <w:t>47-оз «Об</w:t>
      </w:r>
      <w:r w:rsidR="00970FAF">
        <w:rPr>
          <w:sz w:val="24"/>
          <w:szCs w:val="18"/>
        </w:rPr>
        <w:t> </w:t>
      </w:r>
      <w:r w:rsidRPr="00C951FB">
        <w:rPr>
          <w:sz w:val="24"/>
          <w:szCs w:val="18"/>
        </w:rPr>
        <w:t>административных правонарушениях»;</w:t>
      </w:r>
    </w:p>
    <w:p w14:paraId="1D501870" w14:textId="77777777" w:rsidR="00067341" w:rsidRPr="00C951FB" w:rsidRDefault="00067341" w:rsidP="0040752A">
      <w:pPr>
        <w:ind w:firstLine="709"/>
        <w:rPr>
          <w:sz w:val="24"/>
          <w:szCs w:val="18"/>
        </w:rPr>
      </w:pPr>
      <w:r w:rsidRPr="00C951FB">
        <w:rPr>
          <w:sz w:val="24"/>
          <w:szCs w:val="18"/>
        </w:rPr>
        <w:t>б</w:t>
      </w:r>
      <w:bookmarkStart w:id="1" w:name="Par16"/>
      <w:bookmarkEnd w:id="1"/>
      <w:r w:rsidRPr="00C951FB">
        <w:rPr>
          <w:sz w:val="24"/>
          <w:szCs w:val="18"/>
        </w:rPr>
        <w:t xml:space="preserve">) </w:t>
      </w:r>
      <w:r w:rsidRPr="00C951FB">
        <w:rPr>
          <w:sz w:val="24"/>
          <w:szCs w:val="18"/>
          <w:lang w:eastAsia="en-US"/>
        </w:rPr>
        <w:t>если в отношении объекта контроля</w:t>
      </w:r>
      <w:r w:rsidRPr="00C951FB">
        <w:rPr>
          <w:sz w:val="24"/>
          <w:szCs w:val="18"/>
        </w:rPr>
        <w:t xml:space="preserve"> в течение 1 года на дату принятия решения об отнесении объекта контроля к категории риска имеется 1 и более неисполненных предписаний об устранении выявленных </w:t>
      </w:r>
      <w:r w:rsidRPr="00C951FB">
        <w:rPr>
          <w:sz w:val="24"/>
          <w:szCs w:val="18"/>
          <w:lang w:eastAsia="en-US"/>
        </w:rPr>
        <w:t xml:space="preserve">нарушений </w:t>
      </w:r>
      <w:r w:rsidRPr="00C951FB">
        <w:rPr>
          <w:sz w:val="24"/>
          <w:szCs w:val="18"/>
        </w:rPr>
        <w:t>при проведении органом муниципального жилищного контроля контрольного мероприятия, в том числе контрольного мероприятия без взаимодействия с контролируемым лицом.</w:t>
      </w:r>
    </w:p>
    <w:p w14:paraId="24C650F0" w14:textId="77777777" w:rsidR="00067341" w:rsidRPr="00C951FB" w:rsidRDefault="00067341" w:rsidP="0040752A">
      <w:pPr>
        <w:ind w:firstLine="709"/>
        <w:rPr>
          <w:sz w:val="24"/>
          <w:szCs w:val="18"/>
          <w:lang w:eastAsia="en-US"/>
        </w:rPr>
      </w:pPr>
      <w:r w:rsidRPr="00C951FB">
        <w:rPr>
          <w:b/>
          <w:sz w:val="24"/>
          <w:szCs w:val="18"/>
        </w:rPr>
        <w:t xml:space="preserve">Д </w:t>
      </w:r>
      <w:r w:rsidRPr="00C951FB">
        <w:rPr>
          <w:b/>
          <w:sz w:val="24"/>
          <w:szCs w:val="18"/>
        </w:rPr>
        <w:noBreakHyphen/>
        <w:t xml:space="preserve"> добросовестность контролируемых лиц,</w:t>
      </w:r>
      <w:r w:rsidRPr="00C951FB">
        <w:rPr>
          <w:sz w:val="24"/>
          <w:szCs w:val="18"/>
          <w:lang w:eastAsia="en-US"/>
        </w:rPr>
        <w:t xml:space="preserve"> где:</w:t>
      </w:r>
    </w:p>
    <w:p w14:paraId="671BCF44" w14:textId="77777777" w:rsidR="00067341" w:rsidRPr="00C951FB" w:rsidRDefault="00067341" w:rsidP="0040752A">
      <w:pPr>
        <w:ind w:firstLine="709"/>
        <w:rPr>
          <w:sz w:val="24"/>
          <w:szCs w:val="18"/>
        </w:rPr>
      </w:pPr>
      <w:r w:rsidRPr="00C951FB">
        <w:rPr>
          <w:sz w:val="24"/>
          <w:szCs w:val="18"/>
        </w:rPr>
        <w:t xml:space="preserve">Значению Д присваивается 1 балл, в случае, если контролируемым лицом предоставлены в контрольный орган сведения о выполнении минимум одного действия, указанного в части 7 статьи 23  Федерального закона от 31.07.2020 </w:t>
      </w:r>
      <w:r w:rsidR="00970FAF">
        <w:rPr>
          <w:sz w:val="24"/>
          <w:szCs w:val="18"/>
        </w:rPr>
        <w:t>№ </w:t>
      </w:r>
      <w:r w:rsidRPr="00C951FB">
        <w:rPr>
          <w:sz w:val="24"/>
          <w:szCs w:val="18"/>
        </w:rPr>
        <w:t>248-ФЗ «О государственном контроле (надзоре) и муниципальном контроле в Российской Федерации».</w:t>
      </w:r>
    </w:p>
    <w:p w14:paraId="30EB59DE" w14:textId="77777777" w:rsidR="00067341" w:rsidRPr="00C951FB" w:rsidRDefault="00067341" w:rsidP="0040752A">
      <w:pPr>
        <w:ind w:firstLine="709"/>
        <w:rPr>
          <w:sz w:val="24"/>
          <w:szCs w:val="18"/>
        </w:rPr>
      </w:pPr>
    </w:p>
    <w:p w14:paraId="4FE35E48" w14:textId="77777777" w:rsidR="00067341" w:rsidRPr="00C951FB" w:rsidRDefault="00067341" w:rsidP="0040752A">
      <w:pPr>
        <w:ind w:firstLine="709"/>
        <w:rPr>
          <w:sz w:val="24"/>
          <w:szCs w:val="18"/>
        </w:rPr>
      </w:pPr>
      <w:r w:rsidRPr="00C951FB">
        <w:rPr>
          <w:sz w:val="24"/>
          <w:szCs w:val="18"/>
        </w:rPr>
        <w:t>3. В случае, если объект контроля не отнесен к определенной категории риска, он считается отнесенным к категории низкого риска.</w:t>
      </w:r>
    </w:p>
    <w:p w14:paraId="60A4D8AE" w14:textId="77777777" w:rsidR="00C951FB" w:rsidRPr="00C951FB" w:rsidRDefault="00C951FB" w:rsidP="00970FAF">
      <w:pPr>
        <w:autoSpaceDE w:val="0"/>
        <w:autoSpaceDN w:val="0"/>
        <w:adjustRightInd w:val="0"/>
        <w:ind w:left="7230"/>
        <w:rPr>
          <w:b/>
          <w:color w:val="000000"/>
          <w:sz w:val="24"/>
          <w:szCs w:val="18"/>
        </w:rPr>
      </w:pPr>
      <w:r w:rsidRPr="00C951FB">
        <w:rPr>
          <w:color w:val="000000"/>
          <w:sz w:val="24"/>
          <w:szCs w:val="18"/>
        </w:rPr>
        <w:t xml:space="preserve">Приложение </w:t>
      </w:r>
      <w:r w:rsidR="00970FAF">
        <w:rPr>
          <w:color w:val="000000"/>
          <w:sz w:val="24"/>
          <w:szCs w:val="18"/>
        </w:rPr>
        <w:t>№ </w:t>
      </w:r>
      <w:r>
        <w:rPr>
          <w:color w:val="000000"/>
          <w:sz w:val="24"/>
          <w:szCs w:val="18"/>
        </w:rPr>
        <w:t>2</w:t>
      </w:r>
      <w:r w:rsidR="002A7FD4">
        <w:rPr>
          <w:color w:val="000000"/>
          <w:sz w:val="24"/>
          <w:szCs w:val="18"/>
        </w:rPr>
        <w:t xml:space="preserve"> </w:t>
      </w:r>
      <w:r w:rsidRPr="00C951FB">
        <w:rPr>
          <w:color w:val="000000"/>
          <w:sz w:val="24"/>
          <w:szCs w:val="18"/>
        </w:rPr>
        <w:t>к Положению</w:t>
      </w:r>
    </w:p>
    <w:p w14:paraId="2F1973F6" w14:textId="77777777" w:rsidR="00067341" w:rsidRPr="00C951FB" w:rsidRDefault="00067341" w:rsidP="0040752A">
      <w:pPr>
        <w:autoSpaceDE w:val="0"/>
        <w:autoSpaceDN w:val="0"/>
        <w:adjustRightInd w:val="0"/>
        <w:ind w:firstLine="709"/>
        <w:jc w:val="center"/>
        <w:rPr>
          <w:b/>
          <w:color w:val="000000"/>
          <w:sz w:val="24"/>
          <w:szCs w:val="18"/>
        </w:rPr>
      </w:pPr>
    </w:p>
    <w:p w14:paraId="7E827BA8" w14:textId="77777777" w:rsidR="00067341" w:rsidRPr="00C951FB" w:rsidRDefault="00067341" w:rsidP="0040752A">
      <w:pPr>
        <w:widowControl w:val="0"/>
        <w:jc w:val="center"/>
        <w:rPr>
          <w:b/>
          <w:sz w:val="24"/>
          <w:szCs w:val="18"/>
        </w:rPr>
      </w:pPr>
      <w:r w:rsidRPr="00C951FB">
        <w:rPr>
          <w:b/>
          <w:sz w:val="24"/>
          <w:szCs w:val="18"/>
          <w:lang w:eastAsia="en-US"/>
        </w:rPr>
        <w:t xml:space="preserve">Перечень индикаторов риска нарушения обязательных требований </w:t>
      </w:r>
      <w:r w:rsidRPr="00C951FB">
        <w:rPr>
          <w:b/>
          <w:sz w:val="24"/>
          <w:szCs w:val="18"/>
          <w:lang w:eastAsia="en-US"/>
        </w:rPr>
        <w:br/>
        <w:t xml:space="preserve">по муниципальному жилищному контролю </w:t>
      </w:r>
      <w:r w:rsidRPr="00C951FB">
        <w:rPr>
          <w:b/>
          <w:sz w:val="24"/>
          <w:szCs w:val="18"/>
          <w:lang w:eastAsia="zh-CN"/>
        </w:rPr>
        <w:t>в границах муниципального образования Тихвинское городское поселение Тихвинского муниципального района Ленинградской области</w:t>
      </w:r>
      <w:r w:rsidRPr="00C951FB">
        <w:rPr>
          <w:b/>
          <w:sz w:val="24"/>
          <w:szCs w:val="18"/>
        </w:rPr>
        <w:t xml:space="preserve">  </w:t>
      </w:r>
    </w:p>
    <w:p w14:paraId="6ECECD52" w14:textId="77777777" w:rsidR="00067341" w:rsidRPr="00C951FB" w:rsidRDefault="00067341" w:rsidP="0040752A">
      <w:pPr>
        <w:rPr>
          <w:sz w:val="24"/>
          <w:szCs w:val="18"/>
        </w:rPr>
      </w:pPr>
    </w:p>
    <w:p w14:paraId="0EA7B535" w14:textId="77777777" w:rsidR="00067341" w:rsidRPr="00C951FB" w:rsidRDefault="00067341" w:rsidP="00970FAF">
      <w:pPr>
        <w:autoSpaceDE w:val="0"/>
        <w:autoSpaceDN w:val="0"/>
        <w:adjustRightInd w:val="0"/>
        <w:spacing w:after="120"/>
        <w:ind w:firstLine="720"/>
        <w:rPr>
          <w:sz w:val="24"/>
          <w:szCs w:val="18"/>
          <w:lang w:eastAsia="en-US"/>
        </w:rPr>
      </w:pPr>
      <w:r w:rsidRPr="00C951FB">
        <w:rPr>
          <w:sz w:val="24"/>
          <w:szCs w:val="18"/>
          <w:lang w:eastAsia="en-US"/>
        </w:rPr>
        <w:t>1. Трехкратный и более рост количества обращений за квартал в сравнении с</w:t>
      </w:r>
      <w:r w:rsidR="00970FAF">
        <w:rPr>
          <w:sz w:val="24"/>
          <w:szCs w:val="18"/>
          <w:lang w:eastAsia="en-US"/>
        </w:rPr>
        <w:t> </w:t>
      </w:r>
      <w:r w:rsidRPr="00C951FB">
        <w:rPr>
          <w:sz w:val="24"/>
          <w:szCs w:val="18"/>
          <w:lang w:eastAsia="en-US"/>
        </w:rPr>
        <w:t>предшествующим кварталом или с аналогичным периодом предшествующего календарного года,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w:t>
      </w:r>
      <w:r w:rsidR="00970FAF">
        <w:rPr>
          <w:sz w:val="24"/>
          <w:szCs w:val="18"/>
          <w:lang w:eastAsia="en-US"/>
        </w:rPr>
        <w:t> </w:t>
      </w:r>
      <w:r w:rsidRPr="00C951FB">
        <w:rPr>
          <w:sz w:val="24"/>
          <w:szCs w:val="18"/>
          <w:lang w:eastAsia="en-US"/>
        </w:rPr>
        <w:t>многоквартирном доме, граждан, являющихся пользователями помещений в</w:t>
      </w:r>
      <w:r w:rsidR="00970FAF">
        <w:rPr>
          <w:sz w:val="24"/>
          <w:szCs w:val="18"/>
          <w:lang w:eastAsia="en-US"/>
        </w:rPr>
        <w:t> </w:t>
      </w:r>
      <w:r w:rsidRPr="00C951FB">
        <w:rPr>
          <w:sz w:val="24"/>
          <w:szCs w:val="18"/>
          <w:lang w:eastAsia="en-US"/>
        </w:rPr>
        <w:t>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w:t>
      </w:r>
      <w:r w:rsidR="00970FAF">
        <w:rPr>
          <w:sz w:val="24"/>
          <w:szCs w:val="18"/>
          <w:lang w:eastAsia="en-US"/>
        </w:rPr>
        <w:t> </w:t>
      </w:r>
      <w:r w:rsidRPr="00C951FB">
        <w:rPr>
          <w:sz w:val="24"/>
          <w:szCs w:val="18"/>
          <w:lang w:eastAsia="en-US"/>
        </w:rPr>
        <w:t>фактах нарушений контролируемыми лицами обязательных требований, установленных частью 1 статьи 20 Жилищного кодекса Российской Федерации.</w:t>
      </w:r>
    </w:p>
    <w:p w14:paraId="52DF73D1" w14:textId="77777777" w:rsidR="00067341" w:rsidRPr="00C951FB" w:rsidRDefault="00067341" w:rsidP="00970FAF">
      <w:pPr>
        <w:autoSpaceDE w:val="0"/>
        <w:autoSpaceDN w:val="0"/>
        <w:adjustRightInd w:val="0"/>
        <w:spacing w:after="120"/>
        <w:ind w:firstLine="720"/>
        <w:rPr>
          <w:sz w:val="24"/>
          <w:szCs w:val="18"/>
          <w:lang w:eastAsia="en-US"/>
        </w:rPr>
      </w:pPr>
      <w:r w:rsidRPr="00C951FB">
        <w:rPr>
          <w:sz w:val="24"/>
          <w:szCs w:val="18"/>
          <w:lang w:eastAsia="en-US"/>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w:t>
      </w:r>
      <w:r w:rsidR="00970FAF">
        <w:rPr>
          <w:sz w:val="24"/>
          <w:szCs w:val="18"/>
          <w:lang w:eastAsia="en-US"/>
        </w:rPr>
        <w:t> </w:t>
      </w:r>
      <w:r w:rsidRPr="00C951FB">
        <w:rPr>
          <w:sz w:val="24"/>
          <w:szCs w:val="18"/>
          <w:lang w:eastAsia="en-US"/>
        </w:rPr>
        <w:t>периодичностью размещения, установленными в соответствии с частью 5 статьи 165 Жилищного кодекса Российской Федерации.</w:t>
      </w:r>
    </w:p>
    <w:p w14:paraId="616AF04A" w14:textId="77777777" w:rsidR="00C951FB" w:rsidRPr="00C951FB" w:rsidRDefault="00970FAF" w:rsidP="00970FAF">
      <w:pPr>
        <w:ind w:left="7230"/>
        <w:rPr>
          <w:b/>
          <w:color w:val="000000"/>
          <w:sz w:val="24"/>
          <w:szCs w:val="18"/>
        </w:rPr>
      </w:pPr>
      <w:r>
        <w:rPr>
          <w:sz w:val="24"/>
          <w:szCs w:val="18"/>
        </w:rPr>
        <w:br w:type="page"/>
      </w:r>
      <w:r w:rsidR="00C951FB" w:rsidRPr="00C951FB">
        <w:rPr>
          <w:color w:val="000000"/>
          <w:sz w:val="24"/>
          <w:szCs w:val="18"/>
        </w:rPr>
        <w:t xml:space="preserve">Приложение </w:t>
      </w:r>
      <w:r>
        <w:rPr>
          <w:color w:val="000000"/>
          <w:sz w:val="24"/>
          <w:szCs w:val="18"/>
        </w:rPr>
        <w:t>№ </w:t>
      </w:r>
      <w:r w:rsidR="00C951FB">
        <w:rPr>
          <w:color w:val="000000"/>
          <w:sz w:val="24"/>
          <w:szCs w:val="18"/>
        </w:rPr>
        <w:t>3</w:t>
      </w:r>
      <w:r w:rsidR="006030CE">
        <w:rPr>
          <w:color w:val="000000"/>
          <w:sz w:val="24"/>
          <w:szCs w:val="18"/>
        </w:rPr>
        <w:t xml:space="preserve"> </w:t>
      </w:r>
      <w:r w:rsidR="00C951FB" w:rsidRPr="00C951FB">
        <w:rPr>
          <w:color w:val="000000"/>
          <w:sz w:val="24"/>
          <w:szCs w:val="18"/>
        </w:rPr>
        <w:t>к Положению</w:t>
      </w:r>
    </w:p>
    <w:p w14:paraId="5E913F24" w14:textId="77777777" w:rsidR="00067341" w:rsidRPr="009478F4" w:rsidRDefault="00067341" w:rsidP="0040752A">
      <w:pPr>
        <w:autoSpaceDE w:val="0"/>
        <w:autoSpaceDN w:val="0"/>
        <w:adjustRightInd w:val="0"/>
        <w:ind w:firstLine="709"/>
        <w:jc w:val="center"/>
        <w:rPr>
          <w:b/>
          <w:color w:val="000000"/>
          <w:sz w:val="24"/>
          <w:szCs w:val="18"/>
        </w:rPr>
      </w:pPr>
    </w:p>
    <w:p w14:paraId="05303660" w14:textId="77777777" w:rsidR="00067341" w:rsidRPr="009478F4" w:rsidRDefault="00067341" w:rsidP="0040752A">
      <w:pPr>
        <w:autoSpaceDE w:val="0"/>
        <w:autoSpaceDN w:val="0"/>
        <w:adjustRightInd w:val="0"/>
        <w:ind w:firstLine="709"/>
        <w:jc w:val="center"/>
        <w:rPr>
          <w:b/>
          <w:color w:val="000000"/>
          <w:sz w:val="22"/>
          <w:szCs w:val="22"/>
        </w:rPr>
      </w:pPr>
    </w:p>
    <w:p w14:paraId="25A2C2BD" w14:textId="77777777" w:rsidR="00067341" w:rsidRPr="00C951FB" w:rsidRDefault="00067341" w:rsidP="0040752A">
      <w:pPr>
        <w:jc w:val="center"/>
        <w:rPr>
          <w:b/>
          <w:sz w:val="24"/>
          <w:szCs w:val="18"/>
          <w:lang w:eastAsia="en-US"/>
        </w:rPr>
      </w:pPr>
      <w:r w:rsidRPr="00C951FB">
        <w:rPr>
          <w:b/>
          <w:color w:val="000000"/>
          <w:sz w:val="24"/>
          <w:szCs w:val="18"/>
        </w:rPr>
        <w:t xml:space="preserve">Ключевой показатель муниципального жилищного контроля, отражающий уровень минимизации вреда (ущерба) охраняемым законом ценностям, уровень устранения риска причинения вреда (ущерба) охраняемым законом ценностям </w:t>
      </w:r>
      <w:r w:rsidRPr="00C951FB">
        <w:rPr>
          <w:b/>
          <w:sz w:val="24"/>
          <w:szCs w:val="18"/>
          <w:lang w:eastAsia="zh-CN"/>
        </w:rPr>
        <w:t>в границах муниципального образования Тихвинское городское поселение Тихвинского муниципального района Ленинградской области</w:t>
      </w:r>
    </w:p>
    <w:p w14:paraId="70159989" w14:textId="77777777" w:rsidR="00067341" w:rsidRPr="00C951FB" w:rsidRDefault="00067341" w:rsidP="0040752A">
      <w:pPr>
        <w:autoSpaceDE w:val="0"/>
        <w:autoSpaceDN w:val="0"/>
        <w:adjustRightInd w:val="0"/>
        <w:rPr>
          <w:sz w:val="24"/>
          <w:szCs w:val="18"/>
          <w:lang w:eastAsia="en-US"/>
        </w:rPr>
      </w:pPr>
    </w:p>
    <w:p w14:paraId="07B0048D" w14:textId="77777777" w:rsidR="00067341" w:rsidRPr="00C951FB" w:rsidRDefault="00067341" w:rsidP="0040752A">
      <w:pPr>
        <w:autoSpaceDE w:val="0"/>
        <w:autoSpaceDN w:val="0"/>
        <w:adjustRightInd w:val="0"/>
        <w:ind w:firstLine="540"/>
        <w:rPr>
          <w:sz w:val="24"/>
          <w:szCs w:val="18"/>
          <w:lang w:eastAsia="en-US"/>
        </w:rPr>
      </w:pPr>
    </w:p>
    <w:p w14:paraId="06AB385E" w14:textId="77777777" w:rsidR="00067341" w:rsidRPr="00C951FB" w:rsidRDefault="00067341" w:rsidP="0040752A">
      <w:pPr>
        <w:autoSpaceDE w:val="0"/>
        <w:autoSpaceDN w:val="0"/>
        <w:adjustRightInd w:val="0"/>
        <w:ind w:firstLine="539"/>
        <w:rPr>
          <w:sz w:val="24"/>
          <w:szCs w:val="18"/>
          <w:lang w:eastAsia="en-US"/>
        </w:rPr>
      </w:pPr>
      <w:r w:rsidRPr="00C951FB">
        <w:rPr>
          <w:sz w:val="24"/>
          <w:szCs w:val="18"/>
          <w:lang w:eastAsia="en-US"/>
        </w:rPr>
        <w:t xml:space="preserve">Количество травмированных в результате нарушения требований законодательства Российской Федерации в сфере управления многоквартирными домами (предоставление коммунальных услуг, содержание общедомового имущества многоквартирного дома) на </w:t>
      </w:r>
      <w:r w:rsidRPr="00C951FB">
        <w:rPr>
          <w:i/>
          <w:sz w:val="24"/>
          <w:szCs w:val="18"/>
          <w:u w:val="single"/>
          <w:lang w:eastAsia="en-US"/>
        </w:rPr>
        <w:t>10</w:t>
      </w:r>
      <w:r w:rsidRPr="00C951FB">
        <w:rPr>
          <w:sz w:val="24"/>
          <w:szCs w:val="18"/>
          <w:lang w:eastAsia="en-US"/>
        </w:rPr>
        <w:t xml:space="preserve"> тыс. жителей (человек). </w:t>
      </w:r>
    </w:p>
    <w:p w14:paraId="719E28E4" w14:textId="77777777" w:rsidR="00067341" w:rsidRPr="00C951FB" w:rsidRDefault="00067341" w:rsidP="0040752A">
      <w:pPr>
        <w:autoSpaceDE w:val="0"/>
        <w:autoSpaceDN w:val="0"/>
        <w:adjustRightInd w:val="0"/>
        <w:ind w:firstLine="539"/>
        <w:rPr>
          <w:sz w:val="24"/>
          <w:szCs w:val="18"/>
          <w:lang w:eastAsia="en-US"/>
        </w:rPr>
      </w:pPr>
      <w:r w:rsidRPr="00C951FB">
        <w:rPr>
          <w:sz w:val="24"/>
          <w:szCs w:val="18"/>
          <w:lang w:eastAsia="en-US"/>
        </w:rPr>
        <w:t xml:space="preserve">Целевое значение показателя: не более </w:t>
      </w:r>
      <w:r w:rsidRPr="00C951FB">
        <w:rPr>
          <w:i/>
          <w:sz w:val="24"/>
          <w:szCs w:val="18"/>
          <w:u w:val="single"/>
          <w:lang w:eastAsia="en-US"/>
        </w:rPr>
        <w:t>1</w:t>
      </w:r>
      <w:r w:rsidRPr="00C951FB">
        <w:rPr>
          <w:sz w:val="24"/>
          <w:szCs w:val="18"/>
          <w:lang w:eastAsia="en-US"/>
        </w:rPr>
        <w:t xml:space="preserve"> человека в год.</w:t>
      </w:r>
    </w:p>
    <w:p w14:paraId="5B939C40" w14:textId="77777777" w:rsidR="00067341" w:rsidRPr="00C951FB" w:rsidRDefault="00067341" w:rsidP="0040752A">
      <w:pPr>
        <w:autoSpaceDE w:val="0"/>
        <w:autoSpaceDN w:val="0"/>
        <w:adjustRightInd w:val="0"/>
        <w:ind w:firstLine="539"/>
        <w:rPr>
          <w:sz w:val="24"/>
          <w:szCs w:val="18"/>
          <w:lang w:eastAsia="en-US"/>
        </w:rPr>
      </w:pPr>
      <w:r w:rsidRPr="00C951FB">
        <w:rPr>
          <w:sz w:val="24"/>
          <w:szCs w:val="18"/>
          <w:lang w:eastAsia="en-US"/>
        </w:rPr>
        <w:t>Формула расчета ключевого показателя:</w:t>
      </w:r>
    </w:p>
    <w:p w14:paraId="48DE32F8" w14:textId="77777777" w:rsidR="00067341" w:rsidRPr="00C951FB" w:rsidRDefault="00067341" w:rsidP="0040752A">
      <w:pPr>
        <w:autoSpaceDE w:val="0"/>
        <w:autoSpaceDN w:val="0"/>
        <w:adjustRightInd w:val="0"/>
        <w:ind w:firstLine="540"/>
        <w:outlineLvl w:val="0"/>
        <w:rPr>
          <w:sz w:val="24"/>
          <w:szCs w:val="18"/>
          <w:lang w:eastAsia="en-US"/>
        </w:rPr>
      </w:pPr>
    </w:p>
    <w:p w14:paraId="0F562744" w14:textId="2AAC0753" w:rsidR="00067341" w:rsidRPr="004E2D28" w:rsidRDefault="004E2D28" w:rsidP="0040752A">
      <w:pPr>
        <w:autoSpaceDE w:val="0"/>
        <w:autoSpaceDN w:val="0"/>
        <w:adjustRightInd w:val="0"/>
        <w:jc w:val="center"/>
        <w:rPr>
          <w:sz w:val="24"/>
          <w:szCs w:val="18"/>
          <w:lang w:eastAsia="en-US"/>
        </w:rPr>
      </w:pPr>
      <m:oMathPara>
        <m:oMath>
          <m:r>
            <w:rPr>
              <w:rFonts w:ascii="Cambria Math" w:hAnsi="Cambria Math"/>
              <w:lang w:eastAsia="en-US"/>
            </w:rPr>
            <m:t xml:space="preserve">К= </m:t>
          </m:r>
          <m:f>
            <m:fPr>
              <m:ctrlPr>
                <w:rPr>
                  <w:rFonts w:ascii="Cambria Math" w:hAnsi="Cambria Math"/>
                  <w:i/>
                  <w:lang w:eastAsia="en-US"/>
                </w:rPr>
              </m:ctrlPr>
            </m:fPr>
            <m:num>
              <m:r>
                <m:rPr>
                  <m:sty m:val="p"/>
                </m:rPr>
                <w:rPr>
                  <w:rFonts w:ascii="Cambria Math" w:hAnsi="Cambria Math"/>
                  <w:lang w:eastAsia="en-US"/>
                </w:rPr>
                <m:t>К</m:t>
              </m:r>
              <m:r>
                <m:rPr>
                  <m:sty m:val="p"/>
                </m:rPr>
                <w:rPr>
                  <w:rFonts w:ascii="Cambria Math" w:hAnsi="Cambria Math"/>
                  <w:vertAlign w:val="subscript"/>
                  <w:lang w:eastAsia="en-US"/>
                </w:rPr>
                <m:t>т</m:t>
              </m:r>
              <m:r>
                <m:rPr>
                  <m:sty m:val="p"/>
                </m:rPr>
                <w:rPr>
                  <w:rFonts w:ascii="Cambria Math" w:hAnsi="Cambria Math"/>
                  <w:lang w:eastAsia="en-US"/>
                </w:rPr>
                <m:t xml:space="preserve"> x </m:t>
              </m:r>
              <m:r>
                <w:rPr>
                  <w:rFonts w:ascii="Cambria Math" w:hAnsi="Cambria Math"/>
                  <w:lang w:eastAsia="en-US"/>
                </w:rPr>
                <m:t>10000</m:t>
              </m:r>
              <m:r>
                <m:rPr>
                  <m:sty m:val="p"/>
                </m:rPr>
                <w:rPr>
                  <w:rFonts w:ascii="Cambria Math" w:hAnsi="Cambria Math"/>
                  <w:lang w:eastAsia="en-US"/>
                </w:rPr>
                <m:t xml:space="preserve"> </m:t>
              </m:r>
            </m:num>
            <m:den>
              <m:r>
                <m:rPr>
                  <m:sty m:val="p"/>
                </m:rPr>
                <w:rPr>
                  <w:rFonts w:ascii="Cambria Math" w:hAnsi="Cambria Math"/>
                  <w:lang w:eastAsia="en-US"/>
                </w:rPr>
                <m:t>К</m:t>
              </m:r>
              <m:r>
                <m:rPr>
                  <m:sty m:val="p"/>
                </m:rPr>
                <w:rPr>
                  <w:rFonts w:ascii="Cambria Math" w:hAnsi="Cambria Math"/>
                  <w:vertAlign w:val="subscript"/>
                  <w:lang w:eastAsia="en-US"/>
                </w:rPr>
                <m:t>н</m:t>
              </m:r>
            </m:den>
          </m:f>
        </m:oMath>
      </m:oMathPara>
    </w:p>
    <w:p w14:paraId="772D2701" w14:textId="77777777" w:rsidR="00067341" w:rsidRPr="00C951FB" w:rsidRDefault="00067341" w:rsidP="0040752A">
      <w:pPr>
        <w:autoSpaceDE w:val="0"/>
        <w:autoSpaceDN w:val="0"/>
        <w:adjustRightInd w:val="0"/>
        <w:ind w:firstLine="540"/>
        <w:rPr>
          <w:sz w:val="24"/>
          <w:szCs w:val="18"/>
          <w:lang w:eastAsia="en-US"/>
        </w:rPr>
      </w:pPr>
    </w:p>
    <w:p w14:paraId="1A3E4043" w14:textId="77777777" w:rsidR="00067341" w:rsidRPr="00C951FB" w:rsidRDefault="00067341" w:rsidP="0040752A">
      <w:pPr>
        <w:autoSpaceDE w:val="0"/>
        <w:autoSpaceDN w:val="0"/>
        <w:adjustRightInd w:val="0"/>
        <w:ind w:firstLine="540"/>
        <w:rPr>
          <w:sz w:val="24"/>
          <w:szCs w:val="18"/>
          <w:lang w:eastAsia="en-US"/>
        </w:rPr>
      </w:pPr>
      <w:r w:rsidRPr="00C951FB">
        <w:rPr>
          <w:sz w:val="24"/>
          <w:szCs w:val="18"/>
          <w:lang w:eastAsia="en-US"/>
        </w:rPr>
        <w:t>где:</w:t>
      </w:r>
    </w:p>
    <w:p w14:paraId="6133F738" w14:textId="77777777" w:rsidR="00067341" w:rsidRPr="00C951FB" w:rsidRDefault="00067341" w:rsidP="0040752A">
      <w:pPr>
        <w:autoSpaceDE w:val="0"/>
        <w:autoSpaceDN w:val="0"/>
        <w:adjustRightInd w:val="0"/>
        <w:ind w:firstLine="539"/>
        <w:rPr>
          <w:sz w:val="24"/>
          <w:szCs w:val="18"/>
          <w:lang w:eastAsia="en-US"/>
        </w:rPr>
      </w:pPr>
      <w:r w:rsidRPr="00C951FB">
        <w:rPr>
          <w:sz w:val="24"/>
          <w:szCs w:val="18"/>
          <w:lang w:eastAsia="en-US"/>
        </w:rPr>
        <w:t>К</w:t>
      </w:r>
      <w:r w:rsidRPr="00C951FB">
        <w:rPr>
          <w:sz w:val="24"/>
          <w:szCs w:val="18"/>
          <w:vertAlign w:val="subscript"/>
          <w:lang w:eastAsia="en-US"/>
        </w:rPr>
        <w:t xml:space="preserve">т </w:t>
      </w:r>
      <w:r w:rsidRPr="00C951FB">
        <w:rPr>
          <w:sz w:val="24"/>
          <w:szCs w:val="18"/>
          <w:vertAlign w:val="subscript"/>
          <w:lang w:eastAsia="en-US"/>
        </w:rPr>
        <w:noBreakHyphen/>
      </w:r>
      <w:r w:rsidRPr="00C951FB">
        <w:rPr>
          <w:sz w:val="24"/>
          <w:szCs w:val="18"/>
          <w:lang w:eastAsia="en-US"/>
        </w:rPr>
        <w:t xml:space="preserve"> количество травмированных в результате нарушения требований законодательства Российской Федерации в сфере управления многоквартирными домами в текущем периоде;</w:t>
      </w:r>
    </w:p>
    <w:p w14:paraId="21A017FB" w14:textId="77777777" w:rsidR="00067341" w:rsidRPr="00C951FB" w:rsidRDefault="00067341" w:rsidP="0040752A">
      <w:pPr>
        <w:autoSpaceDE w:val="0"/>
        <w:autoSpaceDN w:val="0"/>
        <w:adjustRightInd w:val="0"/>
        <w:ind w:firstLine="539"/>
        <w:rPr>
          <w:i/>
          <w:sz w:val="24"/>
          <w:szCs w:val="18"/>
          <w:lang w:eastAsia="en-US"/>
        </w:rPr>
      </w:pPr>
      <w:r w:rsidRPr="00C951FB">
        <w:rPr>
          <w:sz w:val="24"/>
          <w:szCs w:val="18"/>
          <w:lang w:eastAsia="en-US"/>
        </w:rPr>
        <w:t>К</w:t>
      </w:r>
      <w:r w:rsidRPr="00C951FB">
        <w:rPr>
          <w:sz w:val="24"/>
          <w:szCs w:val="18"/>
          <w:vertAlign w:val="subscript"/>
          <w:lang w:eastAsia="en-US"/>
        </w:rPr>
        <w:t>н</w:t>
      </w:r>
      <w:r w:rsidRPr="00C951FB">
        <w:rPr>
          <w:sz w:val="24"/>
          <w:szCs w:val="18"/>
          <w:lang w:eastAsia="en-US"/>
        </w:rPr>
        <w:t xml:space="preserve"> – количество населения по состоянию </w:t>
      </w:r>
      <w:r w:rsidRPr="00C951FB">
        <w:rPr>
          <w:i/>
          <w:sz w:val="24"/>
          <w:szCs w:val="18"/>
          <w:lang w:eastAsia="en-US"/>
        </w:rPr>
        <w:t>на _____.</w:t>
      </w:r>
    </w:p>
    <w:p w14:paraId="15C4BC99" w14:textId="77777777" w:rsidR="00067341" w:rsidRPr="00C951FB" w:rsidRDefault="00067341" w:rsidP="0040752A">
      <w:pPr>
        <w:rPr>
          <w:sz w:val="24"/>
          <w:szCs w:val="18"/>
          <w:lang w:eastAsia="en-US"/>
        </w:rPr>
      </w:pPr>
    </w:p>
    <w:p w14:paraId="3783E6D7" w14:textId="77777777" w:rsidR="009478F4" w:rsidRPr="00C951FB" w:rsidRDefault="00970FAF" w:rsidP="00970FAF">
      <w:pPr>
        <w:pStyle w:val="s39"/>
        <w:spacing w:before="0" w:beforeAutospacing="0" w:after="0" w:afterAutospacing="0"/>
        <w:ind w:left="7230"/>
        <w:rPr>
          <w:b/>
          <w:color w:val="000000"/>
          <w:szCs w:val="18"/>
        </w:rPr>
      </w:pPr>
      <w:r>
        <w:rPr>
          <w:rStyle w:val="bumpedfont15"/>
          <w:sz w:val="28"/>
          <w:szCs w:val="28"/>
        </w:rPr>
        <w:br w:type="page"/>
      </w:r>
      <w:r w:rsidR="009478F4" w:rsidRPr="00C951FB">
        <w:rPr>
          <w:color w:val="000000"/>
          <w:szCs w:val="18"/>
        </w:rPr>
        <w:t xml:space="preserve">Приложение </w:t>
      </w:r>
      <w:r>
        <w:rPr>
          <w:color w:val="000000"/>
          <w:szCs w:val="18"/>
        </w:rPr>
        <w:t>№ </w:t>
      </w:r>
      <w:r w:rsidR="009478F4">
        <w:rPr>
          <w:color w:val="000000"/>
          <w:szCs w:val="18"/>
        </w:rPr>
        <w:t>4</w:t>
      </w:r>
      <w:r w:rsidR="006030CE">
        <w:rPr>
          <w:color w:val="000000"/>
          <w:szCs w:val="18"/>
        </w:rPr>
        <w:t xml:space="preserve"> </w:t>
      </w:r>
      <w:r w:rsidR="009478F4" w:rsidRPr="00C951FB">
        <w:rPr>
          <w:color w:val="000000"/>
          <w:szCs w:val="18"/>
        </w:rPr>
        <w:t>к Положению</w:t>
      </w:r>
    </w:p>
    <w:p w14:paraId="5A3B94DB" w14:textId="77777777" w:rsidR="00067341" w:rsidRPr="006030CE" w:rsidRDefault="00067341" w:rsidP="0040752A">
      <w:pPr>
        <w:jc w:val="center"/>
        <w:rPr>
          <w:color w:val="000000"/>
          <w:sz w:val="24"/>
          <w:szCs w:val="18"/>
        </w:rPr>
      </w:pPr>
    </w:p>
    <w:p w14:paraId="3ACA6BBA" w14:textId="77777777" w:rsidR="00067341" w:rsidRDefault="00067341" w:rsidP="0040752A">
      <w:pPr>
        <w:jc w:val="center"/>
        <w:rPr>
          <w:b/>
          <w:sz w:val="24"/>
          <w:szCs w:val="18"/>
          <w:lang w:eastAsia="zh-CN"/>
        </w:rPr>
      </w:pPr>
      <w:r w:rsidRPr="009478F4">
        <w:rPr>
          <w:b/>
          <w:color w:val="000000"/>
          <w:sz w:val="24"/>
          <w:szCs w:val="18"/>
        </w:rPr>
        <w:t>Индикативные показатели муниципального жилищного контроля</w:t>
      </w:r>
      <w:r w:rsidR="00970FAF">
        <w:rPr>
          <w:b/>
          <w:color w:val="000000"/>
          <w:sz w:val="24"/>
          <w:szCs w:val="18"/>
        </w:rPr>
        <w:br/>
      </w:r>
      <w:r w:rsidRPr="009478F4">
        <w:rPr>
          <w:b/>
          <w:sz w:val="24"/>
          <w:szCs w:val="18"/>
          <w:lang w:eastAsia="zh-CN"/>
        </w:rPr>
        <w:t>в границах муниципального образования Тихвинское городское поселение Тихвинского муниципального района Ленинградской области</w:t>
      </w:r>
    </w:p>
    <w:p w14:paraId="02939411" w14:textId="77777777" w:rsidR="009478F4" w:rsidRPr="009478F4" w:rsidRDefault="009478F4" w:rsidP="0040752A">
      <w:pPr>
        <w:jc w:val="center"/>
        <w:rPr>
          <w:b/>
          <w:color w:val="000000"/>
          <w:sz w:val="24"/>
          <w:szCs w:val="18"/>
        </w:rPr>
      </w:pPr>
    </w:p>
    <w:p w14:paraId="72A40D51"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Общее количество консультирований, осуществленных контрольным органом, за отчётный период.</w:t>
      </w:r>
    </w:p>
    <w:p w14:paraId="1A9FBEA9"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консультирований, осуществленных контрольным органом в</w:t>
      </w:r>
      <w:r w:rsidR="009478F4">
        <w:rPr>
          <w:sz w:val="24"/>
          <w:szCs w:val="18"/>
          <w:lang w:eastAsia="en-US"/>
        </w:rPr>
        <w:t> </w:t>
      </w:r>
      <w:r w:rsidRPr="009478F4">
        <w:rPr>
          <w:sz w:val="24"/>
          <w:szCs w:val="18"/>
          <w:lang w:eastAsia="en-US"/>
        </w:rPr>
        <w:t>письменной форме, за отчётный период.</w:t>
      </w:r>
    </w:p>
    <w:p w14:paraId="7D6228E4"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обязательных профилактических визитов, проведённых за</w:t>
      </w:r>
      <w:r w:rsidR="009478F4">
        <w:rPr>
          <w:sz w:val="24"/>
          <w:szCs w:val="18"/>
          <w:lang w:eastAsia="en-US"/>
        </w:rPr>
        <w:t> </w:t>
      </w:r>
      <w:r w:rsidRPr="009478F4">
        <w:rPr>
          <w:sz w:val="24"/>
          <w:szCs w:val="18"/>
          <w:lang w:eastAsia="en-US"/>
        </w:rPr>
        <w:t>отчётный период.</w:t>
      </w:r>
    </w:p>
    <w:p w14:paraId="39C7A851"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профилактических визитов по инициативе контролируемых лиц, проведённых за отчётный период.</w:t>
      </w:r>
    </w:p>
    <w:p w14:paraId="3B90FE13"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предостережений, объявленных за отчётный период;</w:t>
      </w:r>
    </w:p>
    <w:p w14:paraId="446FDFCA"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внеплановых контрольных мероприятий, проведённых за</w:t>
      </w:r>
      <w:r w:rsidR="009478F4">
        <w:rPr>
          <w:sz w:val="24"/>
          <w:szCs w:val="18"/>
          <w:lang w:eastAsia="en-US"/>
        </w:rPr>
        <w:t> </w:t>
      </w:r>
      <w:r w:rsidRPr="009478F4">
        <w:rPr>
          <w:sz w:val="24"/>
          <w:szCs w:val="18"/>
          <w:lang w:eastAsia="en-US"/>
        </w:rPr>
        <w:t>отчётный период.</w:t>
      </w:r>
    </w:p>
    <w:p w14:paraId="12E92DC4"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внеплановых контрольных мероприятий, проведённых на</w:t>
      </w:r>
      <w:r w:rsidR="009478F4">
        <w:rPr>
          <w:sz w:val="24"/>
          <w:szCs w:val="18"/>
          <w:lang w:eastAsia="en-US"/>
        </w:rPr>
        <w:t> </w:t>
      </w:r>
      <w:r w:rsidRPr="009478F4">
        <w:rPr>
          <w:sz w:val="24"/>
          <w:szCs w:val="18"/>
          <w:lang w:eastAsia="en-US"/>
        </w:rPr>
        <w:t>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w:t>
      </w:r>
    </w:p>
    <w:p w14:paraId="168D6277"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контрольных мероприятий с взаимодействием по каждому виду контрольных мероприятий, проведённых за отчётный период.</w:t>
      </w:r>
    </w:p>
    <w:p w14:paraId="490733CA"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контрольных мероприятий, проведённых с использованием средств дистанционного взаимодействия, за отчётный период.</w:t>
      </w:r>
    </w:p>
    <w:p w14:paraId="345AADF1"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контрольных и профилактических мероприятий, проведённых с</w:t>
      </w:r>
      <w:r w:rsidR="009478F4">
        <w:rPr>
          <w:sz w:val="24"/>
          <w:szCs w:val="18"/>
          <w:lang w:eastAsia="en-US"/>
        </w:rPr>
        <w:t> </w:t>
      </w:r>
      <w:r w:rsidRPr="009478F4">
        <w:rPr>
          <w:sz w:val="24"/>
          <w:szCs w:val="18"/>
          <w:lang w:eastAsia="en-US"/>
        </w:rPr>
        <w:t>использованием мобильного приложения «Инспектор», за отчётный период.</w:t>
      </w:r>
    </w:p>
    <w:p w14:paraId="15CFBD10"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контрольных мероприятий, по результатам которых выявлены нарушения обязательных требований, за отчётный период.</w:t>
      </w:r>
    </w:p>
    <w:p w14:paraId="5D94BF5D"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контрольных мероприятий, по итогам которых возбуждены дела об административных правонарушениях, за отчётный период.</w:t>
      </w:r>
    </w:p>
    <w:p w14:paraId="2E7E479A"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Сумма административных штрафов, наложенных по результатам контрольных мероприятий, за отчётный период.</w:t>
      </w:r>
    </w:p>
    <w:p w14:paraId="3D8D993D"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направленных в органы прокуратуры заявлений о согласовании проведения контрольных мероприятий, за отчётный период.</w:t>
      </w:r>
    </w:p>
    <w:p w14:paraId="7C3C9F22"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w:t>
      </w:r>
      <w:r w:rsidR="00970FAF">
        <w:rPr>
          <w:sz w:val="24"/>
          <w:szCs w:val="18"/>
          <w:lang w:eastAsia="en-US"/>
        </w:rPr>
        <w:t> </w:t>
      </w:r>
      <w:r w:rsidRPr="009478F4">
        <w:rPr>
          <w:sz w:val="24"/>
          <w:szCs w:val="18"/>
          <w:lang w:eastAsia="en-US"/>
        </w:rPr>
        <w:t>согласовании, за отчётный период.</w:t>
      </w:r>
    </w:p>
    <w:p w14:paraId="3CB1E3B9"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Общее количество учтённых объектов контроля на конец отчётного периода.</w:t>
      </w:r>
    </w:p>
    <w:p w14:paraId="0F79FA2A"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учтённых объектов контроля, отнесённых к категориям риска, по каждой из категорий риска, на конец отчётного периода.</w:t>
      </w:r>
    </w:p>
    <w:p w14:paraId="557EDB73"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учтённых контролируемых лиц на конец отчётного периода.</w:t>
      </w:r>
    </w:p>
    <w:p w14:paraId="7EB59B79"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учтённых контролируемых лиц, в отношении которых проведены контрольные мероприятия, за отчётный период.</w:t>
      </w:r>
    </w:p>
    <w:p w14:paraId="181A62DA"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Общее количество жалоб, поданных контролируемыми лицами в</w:t>
      </w:r>
      <w:r w:rsidR="00970FAF">
        <w:rPr>
          <w:sz w:val="24"/>
          <w:szCs w:val="18"/>
          <w:lang w:eastAsia="en-US"/>
        </w:rPr>
        <w:t> </w:t>
      </w:r>
      <w:r w:rsidRPr="009478F4">
        <w:rPr>
          <w:sz w:val="24"/>
          <w:szCs w:val="18"/>
          <w:lang w:eastAsia="en-US"/>
        </w:rPr>
        <w:t>досудебном порядке, за отчётный период.</w:t>
      </w:r>
    </w:p>
    <w:p w14:paraId="474EFC44"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w:t>
      </w:r>
    </w:p>
    <w:p w14:paraId="3C30A9F3"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контрольного органа недействительными, за отчётный период.</w:t>
      </w:r>
    </w:p>
    <w:p w14:paraId="31F4A2AC"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w:t>
      </w:r>
    </w:p>
    <w:p w14:paraId="111180B2"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sz w:val="24"/>
          <w:szCs w:val="18"/>
          <w:lang w:eastAsia="en-US"/>
        </w:rPr>
      </w:pPr>
      <w:r w:rsidRPr="009478F4">
        <w:rPr>
          <w:sz w:val="24"/>
          <w:szCs w:val="18"/>
          <w:lang w:eastAsia="en-US"/>
        </w:rPr>
        <w:t>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w:t>
      </w:r>
    </w:p>
    <w:p w14:paraId="6782E8D4" w14:textId="77777777" w:rsidR="00067341" w:rsidRPr="009478F4" w:rsidRDefault="00067341" w:rsidP="0040752A">
      <w:pPr>
        <w:numPr>
          <w:ilvl w:val="0"/>
          <w:numId w:val="25"/>
        </w:numPr>
        <w:tabs>
          <w:tab w:val="left" w:pos="1134"/>
          <w:tab w:val="left" w:pos="1276"/>
        </w:tabs>
        <w:autoSpaceDE w:val="0"/>
        <w:autoSpaceDN w:val="0"/>
        <w:adjustRightInd w:val="0"/>
        <w:ind w:left="0" w:firstLine="709"/>
        <w:contextualSpacing/>
        <w:rPr>
          <w:rFonts w:ascii="Calibri" w:hAnsi="Calibri"/>
          <w:sz w:val="24"/>
          <w:szCs w:val="18"/>
          <w:lang w:eastAsia="en-US"/>
        </w:rPr>
      </w:pPr>
      <w:r w:rsidRPr="009478F4">
        <w:rPr>
          <w:sz w:val="24"/>
          <w:szCs w:val="18"/>
          <w:lang w:eastAsia="en-US"/>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отчётный период.</w:t>
      </w:r>
    </w:p>
    <w:p w14:paraId="242B07C0" w14:textId="77777777" w:rsidR="00067341" w:rsidRDefault="009478F4" w:rsidP="0040752A">
      <w:pPr>
        <w:pStyle w:val="s39"/>
        <w:spacing w:before="0" w:beforeAutospacing="0" w:after="0" w:afterAutospacing="0"/>
        <w:ind w:left="3615"/>
        <w:rPr>
          <w:rStyle w:val="bumpedfont15"/>
          <w:sz w:val="28"/>
          <w:szCs w:val="28"/>
        </w:rPr>
      </w:pPr>
      <w:r>
        <w:rPr>
          <w:rStyle w:val="bumpedfont15"/>
          <w:sz w:val="28"/>
          <w:szCs w:val="28"/>
        </w:rPr>
        <w:t>__________</w:t>
      </w:r>
    </w:p>
    <w:sectPr w:rsidR="00067341" w:rsidSect="00F5788C">
      <w:pgSz w:w="11906" w:h="16838"/>
      <w:pgMar w:top="851" w:right="1134" w:bottom="992" w:left="1701" w:header="72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20771" w14:textId="77777777" w:rsidR="00ED0A6D" w:rsidRDefault="00ED0A6D">
      <w:r>
        <w:separator/>
      </w:r>
    </w:p>
  </w:endnote>
  <w:endnote w:type="continuationSeparator" w:id="0">
    <w:p w14:paraId="6E3FCD66" w14:textId="77777777" w:rsidR="00ED0A6D" w:rsidRDefault="00ED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empora LGC Uni">
    <w:altName w:val="Times New Roman"/>
    <w:charset w:val="00"/>
    <w:family w:val="auto"/>
    <w:pitch w:val="default"/>
    <w:sig w:usb0="00000003" w:usb1="00000000" w:usb2="00000000" w:usb3="00000000" w:csb0="00000001" w:csb1="00000000"/>
  </w:font>
  <w:font w:name="Droid Sans Fallback">
    <w:altName w:val="Times New Roman"/>
    <w:charset w:val="00"/>
    <w:family w:val="auto"/>
    <w:pitch w:val="variable"/>
  </w:font>
  <w:font w:name="FreeSans">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813D4" w14:textId="77777777" w:rsidR="00ED0A6D" w:rsidRDefault="00ED0A6D">
      <w:r>
        <w:separator/>
      </w:r>
    </w:p>
  </w:footnote>
  <w:footnote w:type="continuationSeparator" w:id="0">
    <w:p w14:paraId="18EE377C" w14:textId="77777777" w:rsidR="00ED0A6D" w:rsidRDefault="00ED0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7D6F" w14:textId="77777777" w:rsidR="00970FAF" w:rsidRDefault="00970FAF">
    <w:pPr>
      <w:pStyle w:val="ad"/>
      <w:jc w:val="center"/>
    </w:pPr>
    <w:r>
      <w:fldChar w:fldCharType="begin"/>
    </w:r>
    <w:r>
      <w:instrText>PAGE   \* MERGEFORMAT</w:instrText>
    </w:r>
    <w:r>
      <w:fldChar w:fldCharType="separate"/>
    </w:r>
    <w:r>
      <w:t>2</w:t>
    </w:r>
    <w:r>
      <w:fldChar w:fldCharType="end"/>
    </w:r>
  </w:p>
  <w:p w14:paraId="409FD428" w14:textId="77777777" w:rsidR="00970FAF" w:rsidRDefault="00970FA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77B7F"/>
    <w:multiLevelType w:val="multilevel"/>
    <w:tmpl w:val="D26ACCE0"/>
    <w:lvl w:ilvl="0">
      <w:start w:val="1"/>
      <w:numFmt w:val="decimal"/>
      <w:lvlText w:val="%1."/>
      <w:lvlJc w:val="left"/>
      <w:pPr>
        <w:ind w:left="1170" w:hanging="45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B3C3BE9"/>
    <w:multiLevelType w:val="hybridMultilevel"/>
    <w:tmpl w:val="4BB0F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681771"/>
    <w:multiLevelType w:val="hybridMultilevel"/>
    <w:tmpl w:val="DE38ACC8"/>
    <w:lvl w:ilvl="0" w:tplc="7C601274">
      <w:start w:val="1"/>
      <w:numFmt w:val="decimal"/>
      <w:lvlText w:val="%1."/>
      <w:lvlJc w:val="left"/>
      <w:pPr>
        <w:ind w:left="1350" w:hanging="40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323C74EF"/>
    <w:multiLevelType w:val="hybridMultilevel"/>
    <w:tmpl w:val="253E27CA"/>
    <w:lvl w:ilvl="0" w:tplc="F516D144">
      <w:start w:val="1"/>
      <w:numFmt w:val="decimal"/>
      <w:lvlText w:val="%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685583C"/>
    <w:multiLevelType w:val="multilevel"/>
    <w:tmpl w:val="77AA37D0"/>
    <w:lvl w:ilvl="0">
      <w:start w:val="1"/>
      <w:numFmt w:val="decimal"/>
      <w:lvlText w:val="%1."/>
      <w:lvlJc w:val="left"/>
      <w:pPr>
        <w:ind w:left="1275" w:hanging="555"/>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C0F4EAA"/>
    <w:multiLevelType w:val="hybridMultilevel"/>
    <w:tmpl w:val="E0363662"/>
    <w:lvl w:ilvl="0" w:tplc="918E6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D1E750B"/>
    <w:multiLevelType w:val="hybridMultilevel"/>
    <w:tmpl w:val="8192383C"/>
    <w:lvl w:ilvl="0" w:tplc="F6829BFC">
      <w:start w:val="1"/>
      <w:numFmt w:val="decimal"/>
      <w:lvlText w:val="%1."/>
      <w:lvlJc w:val="left"/>
      <w:pPr>
        <w:ind w:left="1079" w:hanging="360"/>
      </w:pPr>
      <w:rPr>
        <w:rFonts w:hint="default"/>
      </w:rPr>
    </w:lvl>
    <w:lvl w:ilvl="1" w:tplc="04190019" w:tentative="1">
      <w:start w:val="1"/>
      <w:numFmt w:val="lowerLetter"/>
      <w:lvlText w:val="%2."/>
      <w:lvlJc w:val="left"/>
      <w:pPr>
        <w:ind w:left="1799" w:hanging="360"/>
      </w:pPr>
    </w:lvl>
    <w:lvl w:ilvl="2" w:tplc="0419001B" w:tentative="1">
      <w:start w:val="1"/>
      <w:numFmt w:val="lowerRoman"/>
      <w:lvlText w:val="%3."/>
      <w:lvlJc w:val="right"/>
      <w:pPr>
        <w:ind w:left="2519" w:hanging="180"/>
      </w:pPr>
    </w:lvl>
    <w:lvl w:ilvl="3" w:tplc="0419000F" w:tentative="1">
      <w:start w:val="1"/>
      <w:numFmt w:val="decimal"/>
      <w:lvlText w:val="%4."/>
      <w:lvlJc w:val="left"/>
      <w:pPr>
        <w:ind w:left="3239" w:hanging="360"/>
      </w:pPr>
    </w:lvl>
    <w:lvl w:ilvl="4" w:tplc="04190019" w:tentative="1">
      <w:start w:val="1"/>
      <w:numFmt w:val="lowerLetter"/>
      <w:lvlText w:val="%5."/>
      <w:lvlJc w:val="left"/>
      <w:pPr>
        <w:ind w:left="3959" w:hanging="360"/>
      </w:pPr>
    </w:lvl>
    <w:lvl w:ilvl="5" w:tplc="0419001B" w:tentative="1">
      <w:start w:val="1"/>
      <w:numFmt w:val="lowerRoman"/>
      <w:lvlText w:val="%6."/>
      <w:lvlJc w:val="right"/>
      <w:pPr>
        <w:ind w:left="4679" w:hanging="180"/>
      </w:pPr>
    </w:lvl>
    <w:lvl w:ilvl="6" w:tplc="0419000F" w:tentative="1">
      <w:start w:val="1"/>
      <w:numFmt w:val="decimal"/>
      <w:lvlText w:val="%7."/>
      <w:lvlJc w:val="left"/>
      <w:pPr>
        <w:ind w:left="5399" w:hanging="360"/>
      </w:pPr>
    </w:lvl>
    <w:lvl w:ilvl="7" w:tplc="04190019" w:tentative="1">
      <w:start w:val="1"/>
      <w:numFmt w:val="lowerLetter"/>
      <w:lvlText w:val="%8."/>
      <w:lvlJc w:val="left"/>
      <w:pPr>
        <w:ind w:left="6119" w:hanging="360"/>
      </w:pPr>
    </w:lvl>
    <w:lvl w:ilvl="8" w:tplc="0419001B" w:tentative="1">
      <w:start w:val="1"/>
      <w:numFmt w:val="lowerRoman"/>
      <w:lvlText w:val="%9."/>
      <w:lvlJc w:val="right"/>
      <w:pPr>
        <w:ind w:left="6839" w:hanging="180"/>
      </w:pPr>
    </w:lvl>
  </w:abstractNum>
  <w:abstractNum w:abstractNumId="7" w15:restartNumberingAfterBreak="0">
    <w:nsid w:val="3ECF44AF"/>
    <w:multiLevelType w:val="hybridMultilevel"/>
    <w:tmpl w:val="6E84304C"/>
    <w:lvl w:ilvl="0" w:tplc="2B38473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42656BA7"/>
    <w:multiLevelType w:val="multilevel"/>
    <w:tmpl w:val="4942F95A"/>
    <w:styleLink w:val="1"/>
    <w:lvl w:ilvl="0">
      <w:start w:val="1"/>
      <w:numFmt w:val="decimal"/>
      <w:lvlText w:val="%1."/>
      <w:lvlJc w:val="left"/>
      <w:pPr>
        <w:tabs>
          <w:tab w:val="num" w:pos="785"/>
        </w:tabs>
        <w:ind w:left="0" w:firstLine="709"/>
      </w:pPr>
      <w:rPr>
        <w:rFonts w:ascii="Times New Roman" w:hAnsi="Times New Roman" w:hint="default"/>
        <w:b w:val="0"/>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92F6309"/>
    <w:multiLevelType w:val="hybridMultilevel"/>
    <w:tmpl w:val="3112CB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A015D3B"/>
    <w:multiLevelType w:val="hybridMultilevel"/>
    <w:tmpl w:val="C4C65B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EC528F9"/>
    <w:multiLevelType w:val="hybridMultilevel"/>
    <w:tmpl w:val="339AF8E8"/>
    <w:lvl w:ilvl="0" w:tplc="0B52AD08">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2" w15:restartNumberingAfterBreak="0">
    <w:nsid w:val="52D57BAC"/>
    <w:multiLevelType w:val="hybridMultilevel"/>
    <w:tmpl w:val="21BE0172"/>
    <w:lvl w:ilvl="0" w:tplc="CC3813A4">
      <w:start w:val="1"/>
      <w:numFmt w:val="decimal"/>
      <w:lvlText w:val="%1."/>
      <w:lvlJc w:val="left"/>
      <w:pPr>
        <w:tabs>
          <w:tab w:val="num" w:pos="1134"/>
        </w:tabs>
        <w:ind w:left="0" w:firstLine="709"/>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3AA615B"/>
    <w:multiLevelType w:val="hybridMultilevel"/>
    <w:tmpl w:val="58CE29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393EE9"/>
    <w:multiLevelType w:val="hybridMultilevel"/>
    <w:tmpl w:val="377886C4"/>
    <w:lvl w:ilvl="0" w:tplc="7C601274">
      <w:start w:val="1"/>
      <w:numFmt w:val="decimal"/>
      <w:lvlText w:val="%1."/>
      <w:lvlJc w:val="left"/>
      <w:pPr>
        <w:ind w:left="630" w:hanging="405"/>
      </w:pPr>
      <w:rPr>
        <w:rFonts w:hint="default"/>
      </w:rPr>
    </w:lvl>
    <w:lvl w:ilvl="1" w:tplc="04190019">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5" w15:restartNumberingAfterBreak="0">
    <w:nsid w:val="5FAC1961"/>
    <w:multiLevelType w:val="hybridMultilevel"/>
    <w:tmpl w:val="E2C05A5A"/>
    <w:lvl w:ilvl="0" w:tplc="6F4062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FE10BB1"/>
    <w:multiLevelType w:val="hybridMultilevel"/>
    <w:tmpl w:val="60201CE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15:restartNumberingAfterBreak="0">
    <w:nsid w:val="60B37795"/>
    <w:multiLevelType w:val="hybridMultilevel"/>
    <w:tmpl w:val="21CCEF3C"/>
    <w:lvl w:ilvl="0" w:tplc="D5E8C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1084DF3"/>
    <w:multiLevelType w:val="hybridMultilevel"/>
    <w:tmpl w:val="946EDB20"/>
    <w:lvl w:ilvl="0" w:tplc="7C5A09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92D33F3"/>
    <w:multiLevelType w:val="hybridMultilevel"/>
    <w:tmpl w:val="6582AC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A19162E"/>
    <w:multiLevelType w:val="hybridMultilevel"/>
    <w:tmpl w:val="27E26B46"/>
    <w:lvl w:ilvl="0" w:tplc="A1F6D59A">
      <w:start w:val="1"/>
      <w:numFmt w:val="decimal"/>
      <w:lvlText w:val="%1."/>
      <w:lvlJc w:val="left"/>
      <w:pPr>
        <w:tabs>
          <w:tab w:val="num" w:pos="1021"/>
        </w:tabs>
        <w:ind w:left="0" w:firstLine="709"/>
      </w:pPr>
      <w:rPr>
        <w:rFonts w:ascii="Times New Roman" w:hAnsi="Times New Roman" w:hint="default"/>
        <w:b w:val="0"/>
        <w:i w:val="0"/>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5A6402A"/>
    <w:multiLevelType w:val="hybridMultilevel"/>
    <w:tmpl w:val="8E3C1378"/>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2" w15:restartNumberingAfterBreak="0">
    <w:nsid w:val="75BC6E4A"/>
    <w:multiLevelType w:val="hybridMultilevel"/>
    <w:tmpl w:val="9D30D2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7ACD6B94"/>
    <w:multiLevelType w:val="hybridMultilevel"/>
    <w:tmpl w:val="769E1E40"/>
    <w:lvl w:ilvl="0" w:tplc="B0E836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FF40AB8"/>
    <w:multiLevelType w:val="multilevel"/>
    <w:tmpl w:val="D318EF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57812102">
    <w:abstractNumId w:val="8"/>
  </w:num>
  <w:num w:numId="2" w16cid:durableId="1158380215">
    <w:abstractNumId w:val="20"/>
  </w:num>
  <w:num w:numId="3" w16cid:durableId="373620774">
    <w:abstractNumId w:val="12"/>
  </w:num>
  <w:num w:numId="4" w16cid:durableId="1540818623">
    <w:abstractNumId w:val="10"/>
  </w:num>
  <w:num w:numId="5" w16cid:durableId="1863857566">
    <w:abstractNumId w:val="15"/>
  </w:num>
  <w:num w:numId="6" w16cid:durableId="984890105">
    <w:abstractNumId w:val="11"/>
  </w:num>
  <w:num w:numId="7" w16cid:durableId="675156815">
    <w:abstractNumId w:val="9"/>
  </w:num>
  <w:num w:numId="8" w16cid:durableId="1988582330">
    <w:abstractNumId w:val="23"/>
  </w:num>
  <w:num w:numId="9" w16cid:durableId="1170094979">
    <w:abstractNumId w:val="7"/>
  </w:num>
  <w:num w:numId="10" w16cid:durableId="1574778507">
    <w:abstractNumId w:val="19"/>
  </w:num>
  <w:num w:numId="11" w16cid:durableId="1123157346">
    <w:abstractNumId w:val="17"/>
  </w:num>
  <w:num w:numId="12" w16cid:durableId="630282718">
    <w:abstractNumId w:val="13"/>
  </w:num>
  <w:num w:numId="13" w16cid:durableId="1479761524">
    <w:abstractNumId w:val="5"/>
  </w:num>
  <w:num w:numId="14" w16cid:durableId="1567491799">
    <w:abstractNumId w:val="22"/>
  </w:num>
  <w:num w:numId="15" w16cid:durableId="181404141">
    <w:abstractNumId w:val="0"/>
  </w:num>
  <w:num w:numId="16" w16cid:durableId="458955736">
    <w:abstractNumId w:val="1"/>
  </w:num>
  <w:num w:numId="17" w16cid:durableId="1682124323">
    <w:abstractNumId w:val="6"/>
  </w:num>
  <w:num w:numId="18" w16cid:durableId="1130636557">
    <w:abstractNumId w:val="21"/>
  </w:num>
  <w:num w:numId="19" w16cid:durableId="799297625">
    <w:abstractNumId w:val="14"/>
  </w:num>
  <w:num w:numId="20" w16cid:durableId="907567790">
    <w:abstractNumId w:val="2"/>
  </w:num>
  <w:num w:numId="21" w16cid:durableId="124275875">
    <w:abstractNumId w:val="4"/>
  </w:num>
  <w:num w:numId="22" w16cid:durableId="1424035371">
    <w:abstractNumId w:val="24"/>
  </w:num>
  <w:num w:numId="23" w16cid:durableId="1215241748">
    <w:abstractNumId w:val="16"/>
  </w:num>
  <w:num w:numId="24" w16cid:durableId="320624998">
    <w:abstractNumId w:val="18"/>
  </w:num>
  <w:num w:numId="25" w16cid:durableId="1956668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25F"/>
    <w:rsid w:val="00030817"/>
    <w:rsid w:val="000569DD"/>
    <w:rsid w:val="0005704E"/>
    <w:rsid w:val="00067341"/>
    <w:rsid w:val="000C2B1D"/>
    <w:rsid w:val="000C2BF2"/>
    <w:rsid w:val="000D40C5"/>
    <w:rsid w:val="000F3C98"/>
    <w:rsid w:val="00163748"/>
    <w:rsid w:val="00164F71"/>
    <w:rsid w:val="001D4556"/>
    <w:rsid w:val="00215658"/>
    <w:rsid w:val="00250154"/>
    <w:rsid w:val="00256B8B"/>
    <w:rsid w:val="002A7FD4"/>
    <w:rsid w:val="002F0EEE"/>
    <w:rsid w:val="00311E32"/>
    <w:rsid w:val="003F225F"/>
    <w:rsid w:val="004008FD"/>
    <w:rsid w:val="0040752A"/>
    <w:rsid w:val="00415924"/>
    <w:rsid w:val="004615EF"/>
    <w:rsid w:val="00483EEC"/>
    <w:rsid w:val="004B5658"/>
    <w:rsid w:val="004B6F66"/>
    <w:rsid w:val="004C533C"/>
    <w:rsid w:val="004E2D28"/>
    <w:rsid w:val="004F6207"/>
    <w:rsid w:val="005A2A50"/>
    <w:rsid w:val="005A5A3E"/>
    <w:rsid w:val="006030CE"/>
    <w:rsid w:val="00674700"/>
    <w:rsid w:val="006828E4"/>
    <w:rsid w:val="006A3257"/>
    <w:rsid w:val="006B2DC4"/>
    <w:rsid w:val="006C672B"/>
    <w:rsid w:val="006F6837"/>
    <w:rsid w:val="007277F0"/>
    <w:rsid w:val="00755085"/>
    <w:rsid w:val="0077363F"/>
    <w:rsid w:val="00773C23"/>
    <w:rsid w:val="007C2AD1"/>
    <w:rsid w:val="00840B0D"/>
    <w:rsid w:val="00854433"/>
    <w:rsid w:val="00871C69"/>
    <w:rsid w:val="008A695E"/>
    <w:rsid w:val="008F69CA"/>
    <w:rsid w:val="009478F4"/>
    <w:rsid w:val="00970FAF"/>
    <w:rsid w:val="00984A78"/>
    <w:rsid w:val="009D6D68"/>
    <w:rsid w:val="009E10A7"/>
    <w:rsid w:val="009E6706"/>
    <w:rsid w:val="00A02955"/>
    <w:rsid w:val="00A608B5"/>
    <w:rsid w:val="00AA0216"/>
    <w:rsid w:val="00AA795E"/>
    <w:rsid w:val="00AE2EF3"/>
    <w:rsid w:val="00B00D0B"/>
    <w:rsid w:val="00B06410"/>
    <w:rsid w:val="00B30297"/>
    <w:rsid w:val="00B4261D"/>
    <w:rsid w:val="00BC6EBA"/>
    <w:rsid w:val="00C951FB"/>
    <w:rsid w:val="00CA6C2D"/>
    <w:rsid w:val="00D03005"/>
    <w:rsid w:val="00D04E48"/>
    <w:rsid w:val="00D24CED"/>
    <w:rsid w:val="00D7007B"/>
    <w:rsid w:val="00D912FA"/>
    <w:rsid w:val="00DA277D"/>
    <w:rsid w:val="00DA327C"/>
    <w:rsid w:val="00E673F2"/>
    <w:rsid w:val="00E94851"/>
    <w:rsid w:val="00ED0A6D"/>
    <w:rsid w:val="00F34AE7"/>
    <w:rsid w:val="00F41335"/>
    <w:rsid w:val="00F534B4"/>
    <w:rsid w:val="00F5788C"/>
    <w:rsid w:val="00F70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1B3533B"/>
  <w15:chartTrackingRefBased/>
  <w15:docId w15:val="{56528F55-48C1-4CE7-865E-0C998E5A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78F4"/>
    <w:pPr>
      <w:jc w:val="both"/>
    </w:pPr>
    <w:rPr>
      <w:sz w:val="28"/>
    </w:rPr>
  </w:style>
  <w:style w:type="paragraph" w:styleId="7">
    <w:name w:val="heading 7"/>
    <w:basedOn w:val="a"/>
    <w:next w:val="a"/>
    <w:qFormat/>
    <w:pPr>
      <w:keepNext/>
      <w:jc w:val="left"/>
      <w:outlineLvl w:val="6"/>
    </w:pPr>
    <w:rPr>
      <w:b/>
      <w:sz w:val="24"/>
    </w:rPr>
  </w:style>
  <w:style w:type="paragraph" w:styleId="9">
    <w:name w:val="heading 9"/>
    <w:basedOn w:val="a"/>
    <w:next w:val="a"/>
    <w:link w:val="90"/>
    <w:semiHidden/>
    <w:unhideWhenUsed/>
    <w:qFormat/>
    <w:rsid w:val="00AA0216"/>
    <w:pPr>
      <w:spacing w:before="240" w:after="60"/>
      <w:outlineLvl w:val="8"/>
    </w:pPr>
    <w:rPr>
      <w:rFonts w:ascii="Calibri Light" w:hAnsi="Calibri Light"/>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Администрация"/>
    <w:pPr>
      <w:tabs>
        <w:tab w:val="left" w:pos="284"/>
      </w:tabs>
      <w:spacing w:line="360" w:lineRule="auto"/>
      <w:ind w:firstLine="709"/>
    </w:pPr>
    <w:rPr>
      <w:noProof/>
      <w:sz w:val="28"/>
    </w:rPr>
  </w:style>
  <w:style w:type="paragraph" w:customStyle="1" w:styleId="a4">
    <w:name w:val="постановление"/>
    <w:autoRedefine/>
    <w:pPr>
      <w:ind w:right="-1"/>
      <w:jc w:val="both"/>
    </w:pPr>
    <w:rPr>
      <w:rFonts w:ascii="Arial" w:hAnsi="Arial"/>
      <w:sz w:val="24"/>
    </w:rPr>
  </w:style>
  <w:style w:type="paragraph" w:styleId="a5">
    <w:name w:val="Title"/>
    <w:basedOn w:val="a"/>
    <w:qFormat/>
    <w:pPr>
      <w:jc w:val="center"/>
    </w:pPr>
    <w:rPr>
      <w:b/>
      <w:sz w:val="27"/>
    </w:rPr>
  </w:style>
  <w:style w:type="numbering" w:customStyle="1" w:styleId="1">
    <w:name w:val="Стиль1"/>
    <w:rsid w:val="00F70A26"/>
    <w:pPr>
      <w:numPr>
        <w:numId w:val="1"/>
      </w:numPr>
    </w:pPr>
  </w:style>
  <w:style w:type="paragraph" w:customStyle="1" w:styleId="Heading">
    <w:name w:val="Heading"/>
    <w:rsid w:val="00674700"/>
    <w:pPr>
      <w:autoSpaceDE w:val="0"/>
      <w:autoSpaceDN w:val="0"/>
      <w:adjustRightInd w:val="0"/>
    </w:pPr>
    <w:rPr>
      <w:rFonts w:ascii="Arial" w:hAnsi="Arial" w:cs="Arial"/>
      <w:b/>
      <w:bCs/>
      <w:sz w:val="22"/>
      <w:szCs w:val="22"/>
    </w:rPr>
  </w:style>
  <w:style w:type="table" w:styleId="a6">
    <w:name w:val="Table Grid"/>
    <w:basedOn w:val="a1"/>
    <w:rsid w:val="006747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с отступом Знак"/>
    <w:aliases w:val="Основной текст 1 Знак,Надин стиль Знак,Нумерованный список !! Знак,Iniiaiie oaeno 1 Знак,Ioia?iaaiiue nienie !! Знак,Iaaei noeeu Знак,Body Text Indent Знак"/>
    <w:link w:val="a8"/>
    <w:locked/>
    <w:rsid w:val="00B06410"/>
    <w:rPr>
      <w:sz w:val="28"/>
    </w:rPr>
  </w:style>
  <w:style w:type="paragraph" w:styleId="a8">
    <w:name w:val="Body Text Indent"/>
    <w:aliases w:val="Основной текст 1,Надин стиль,Нумерованный список !!,Iniiaiie oaeno 1,Ioia?iaaiiue nienie !!,Iaaei noeeu,Body Text Indent"/>
    <w:basedOn w:val="a"/>
    <w:link w:val="a7"/>
    <w:unhideWhenUsed/>
    <w:rsid w:val="00B06410"/>
    <w:pPr>
      <w:ind w:firstLine="426"/>
      <w:jc w:val="left"/>
    </w:pPr>
  </w:style>
  <w:style w:type="character" w:customStyle="1" w:styleId="10">
    <w:name w:val="Основной текст с отступом Знак1"/>
    <w:rsid w:val="00B06410"/>
    <w:rPr>
      <w:sz w:val="28"/>
    </w:rPr>
  </w:style>
  <w:style w:type="paragraph" w:customStyle="1" w:styleId="a9">
    <w:basedOn w:val="a"/>
    <w:next w:val="aa"/>
    <w:rsid w:val="00854433"/>
    <w:pPr>
      <w:suppressAutoHyphens/>
      <w:spacing w:before="280" w:after="280"/>
      <w:jc w:val="left"/>
    </w:pPr>
    <w:rPr>
      <w:sz w:val="24"/>
      <w:szCs w:val="24"/>
      <w:lang w:eastAsia="ar-SA"/>
    </w:rPr>
  </w:style>
  <w:style w:type="paragraph" w:styleId="aa">
    <w:name w:val="Normal (Web)"/>
    <w:basedOn w:val="a"/>
    <w:rsid w:val="00854433"/>
    <w:rPr>
      <w:sz w:val="24"/>
      <w:szCs w:val="24"/>
    </w:rPr>
  </w:style>
  <w:style w:type="paragraph" w:styleId="ab">
    <w:name w:val="Body Text"/>
    <w:basedOn w:val="a"/>
    <w:link w:val="ac"/>
    <w:rsid w:val="00AE2EF3"/>
    <w:pPr>
      <w:spacing w:after="120"/>
    </w:pPr>
  </w:style>
  <w:style w:type="character" w:customStyle="1" w:styleId="ac">
    <w:name w:val="Основной текст Знак"/>
    <w:link w:val="ab"/>
    <w:rsid w:val="00AE2EF3"/>
    <w:rPr>
      <w:sz w:val="28"/>
    </w:rPr>
  </w:style>
  <w:style w:type="character" w:customStyle="1" w:styleId="90">
    <w:name w:val="Заголовок 9 Знак"/>
    <w:link w:val="9"/>
    <w:semiHidden/>
    <w:rsid w:val="00AA0216"/>
    <w:rPr>
      <w:rFonts w:ascii="Calibri Light" w:eastAsia="Times New Roman" w:hAnsi="Calibri Light" w:cs="Times New Roman"/>
      <w:sz w:val="22"/>
      <w:szCs w:val="22"/>
    </w:rPr>
  </w:style>
  <w:style w:type="paragraph" w:customStyle="1" w:styleId="s4">
    <w:name w:val="s4"/>
    <w:basedOn w:val="a"/>
    <w:rsid w:val="00067341"/>
    <w:pPr>
      <w:spacing w:before="100" w:beforeAutospacing="1" w:after="100" w:afterAutospacing="1"/>
      <w:jc w:val="left"/>
    </w:pPr>
    <w:rPr>
      <w:rFonts w:eastAsia="Calibri"/>
      <w:sz w:val="24"/>
      <w:szCs w:val="24"/>
    </w:rPr>
  </w:style>
  <w:style w:type="paragraph" w:customStyle="1" w:styleId="s15">
    <w:name w:val="s15"/>
    <w:basedOn w:val="a"/>
    <w:rsid w:val="00067341"/>
    <w:pPr>
      <w:spacing w:before="100" w:beforeAutospacing="1" w:after="100" w:afterAutospacing="1"/>
      <w:jc w:val="left"/>
    </w:pPr>
    <w:rPr>
      <w:rFonts w:eastAsia="Calibri"/>
      <w:sz w:val="24"/>
      <w:szCs w:val="24"/>
    </w:rPr>
  </w:style>
  <w:style w:type="paragraph" w:customStyle="1" w:styleId="s24">
    <w:name w:val="s24"/>
    <w:basedOn w:val="a"/>
    <w:rsid w:val="00067341"/>
    <w:pPr>
      <w:spacing w:before="100" w:beforeAutospacing="1" w:after="100" w:afterAutospacing="1"/>
      <w:jc w:val="left"/>
    </w:pPr>
    <w:rPr>
      <w:rFonts w:eastAsia="Calibri"/>
      <w:sz w:val="24"/>
      <w:szCs w:val="24"/>
    </w:rPr>
  </w:style>
  <w:style w:type="paragraph" w:customStyle="1" w:styleId="s26">
    <w:name w:val="s26"/>
    <w:basedOn w:val="a"/>
    <w:rsid w:val="00067341"/>
    <w:pPr>
      <w:spacing w:before="100" w:beforeAutospacing="1" w:after="100" w:afterAutospacing="1"/>
      <w:jc w:val="left"/>
    </w:pPr>
    <w:rPr>
      <w:rFonts w:eastAsia="Calibri"/>
      <w:sz w:val="24"/>
      <w:szCs w:val="24"/>
    </w:rPr>
  </w:style>
  <w:style w:type="paragraph" w:customStyle="1" w:styleId="s39">
    <w:name w:val="s39"/>
    <w:basedOn w:val="a"/>
    <w:rsid w:val="00067341"/>
    <w:pPr>
      <w:spacing w:before="100" w:beforeAutospacing="1" w:after="100" w:afterAutospacing="1"/>
      <w:jc w:val="left"/>
    </w:pPr>
    <w:rPr>
      <w:rFonts w:eastAsia="Calibri"/>
      <w:sz w:val="24"/>
      <w:szCs w:val="24"/>
    </w:rPr>
  </w:style>
  <w:style w:type="character" w:customStyle="1" w:styleId="bumpedfont15">
    <w:name w:val="bumpedfont15"/>
    <w:basedOn w:val="a0"/>
    <w:rsid w:val="00067341"/>
  </w:style>
  <w:style w:type="paragraph" w:customStyle="1" w:styleId="Standard">
    <w:name w:val="Standard"/>
    <w:rsid w:val="00067341"/>
    <w:pPr>
      <w:suppressAutoHyphens/>
      <w:autoSpaceDN w:val="0"/>
    </w:pPr>
    <w:rPr>
      <w:rFonts w:ascii="Tempora LGC Uni" w:eastAsia="Droid Sans Fallback" w:hAnsi="Tempora LGC Uni" w:cs="FreeSans"/>
      <w:kern w:val="3"/>
      <w:sz w:val="24"/>
      <w:szCs w:val="24"/>
      <w:lang w:eastAsia="zh-CN" w:bidi="hi-IN"/>
    </w:rPr>
  </w:style>
  <w:style w:type="paragraph" w:styleId="ad">
    <w:name w:val="header"/>
    <w:basedOn w:val="a"/>
    <w:link w:val="ae"/>
    <w:uiPriority w:val="99"/>
    <w:rsid w:val="00970FAF"/>
    <w:pPr>
      <w:tabs>
        <w:tab w:val="center" w:pos="4677"/>
        <w:tab w:val="right" w:pos="9355"/>
      </w:tabs>
    </w:pPr>
  </w:style>
  <w:style w:type="character" w:customStyle="1" w:styleId="ae">
    <w:name w:val="Верхний колонтитул Знак"/>
    <w:link w:val="ad"/>
    <w:uiPriority w:val="99"/>
    <w:rsid w:val="00970FAF"/>
    <w:rPr>
      <w:sz w:val="28"/>
    </w:rPr>
  </w:style>
  <w:style w:type="paragraph" w:styleId="af">
    <w:name w:val="footer"/>
    <w:basedOn w:val="a"/>
    <w:link w:val="af0"/>
    <w:rsid w:val="00970FAF"/>
    <w:pPr>
      <w:tabs>
        <w:tab w:val="center" w:pos="4677"/>
        <w:tab w:val="right" w:pos="9355"/>
      </w:tabs>
    </w:pPr>
  </w:style>
  <w:style w:type="character" w:customStyle="1" w:styleId="af0">
    <w:name w:val="Нижний колонтитул Знак"/>
    <w:link w:val="af"/>
    <w:rsid w:val="00970FAF"/>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5698">
      <w:bodyDiv w:val="1"/>
      <w:marLeft w:val="0"/>
      <w:marRight w:val="0"/>
      <w:marTop w:val="0"/>
      <w:marBottom w:val="0"/>
      <w:divBdr>
        <w:top w:val="none" w:sz="0" w:space="0" w:color="auto"/>
        <w:left w:val="none" w:sz="0" w:space="0" w:color="auto"/>
        <w:bottom w:val="none" w:sz="0" w:space="0" w:color="auto"/>
        <w:right w:val="none" w:sz="0" w:space="0" w:color="auto"/>
      </w:divBdr>
    </w:div>
    <w:div w:id="704333727">
      <w:bodyDiv w:val="1"/>
      <w:marLeft w:val="0"/>
      <w:marRight w:val="0"/>
      <w:marTop w:val="0"/>
      <w:marBottom w:val="0"/>
      <w:divBdr>
        <w:top w:val="none" w:sz="0" w:space="0" w:color="auto"/>
        <w:left w:val="none" w:sz="0" w:space="0" w:color="auto"/>
        <w:bottom w:val="none" w:sz="0" w:space="0" w:color="auto"/>
        <w:right w:val="none" w:sz="0" w:space="0" w:color="auto"/>
      </w:divBdr>
    </w:div>
    <w:div w:id="978847197">
      <w:bodyDiv w:val="1"/>
      <w:marLeft w:val="0"/>
      <w:marRight w:val="0"/>
      <w:marTop w:val="0"/>
      <w:marBottom w:val="0"/>
      <w:divBdr>
        <w:top w:val="none" w:sz="0" w:space="0" w:color="auto"/>
        <w:left w:val="none" w:sz="0" w:space="0" w:color="auto"/>
        <w:bottom w:val="none" w:sz="0" w:space="0" w:color="auto"/>
        <w:right w:val="none" w:sz="0" w:space="0" w:color="auto"/>
      </w:divBdr>
    </w:div>
    <w:div w:id="1232081034">
      <w:bodyDiv w:val="1"/>
      <w:marLeft w:val="0"/>
      <w:marRight w:val="0"/>
      <w:marTop w:val="0"/>
      <w:marBottom w:val="0"/>
      <w:divBdr>
        <w:top w:val="none" w:sz="0" w:space="0" w:color="auto"/>
        <w:left w:val="none" w:sz="0" w:space="0" w:color="auto"/>
        <w:bottom w:val="none" w:sz="0" w:space="0" w:color="auto"/>
        <w:right w:val="none" w:sz="0" w:space="0" w:color="auto"/>
      </w:divBdr>
    </w:div>
    <w:div w:id="184131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042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001&amp;dst=1004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001&amp;dst=10044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95001&amp;dst=100428" TargetMode="External"/><Relationship Id="rId4" Type="http://schemas.openxmlformats.org/officeDocument/2006/relationships/settings" Target="settings.xml"/><Relationship Id="rId9" Type="http://schemas.openxmlformats.org/officeDocument/2006/relationships/hyperlink" Target="https://login.consultant.ru/link/?req=doc&amp;base=LAW&amp;n=495001&amp;dst=100996"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2;&#1086;&#1080;%20&#1076;&#1086;&#1082;&#1091;&#1084;&#1077;&#1085;&#1090;&#1099;\&#1054;&#1083;&#1103;\&#1043;&#1086;&#1088;&#1086;&#1076;\&#1041;&#1083;&#1072;&#1085;&#1082;%20&#1088;&#1077;&#1096;&#1077;&#1085;&#1080;&#1103;%20&#1057;&#1044;&#1058;&#1043;&#105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CAFE5-1BCD-4D26-96EB-C33B9924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решения СДТГП.dot</Template>
  <TotalTime>0</TotalTime>
  <Pages>6</Pages>
  <Words>5451</Words>
  <Characters>31072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СОВЕТ ДЕПУТАТОВ</vt:lpstr>
    </vt:vector>
  </TitlesOfParts>
  <Company>ADM</Company>
  <LinksUpToDate>false</LinksUpToDate>
  <CharactersWithSpaces>36451</CharactersWithSpaces>
  <SharedDoc>false</SharedDoc>
  <HLinks>
    <vt:vector size="30" baseType="variant">
      <vt:variant>
        <vt:i4>3735676</vt:i4>
      </vt:variant>
      <vt:variant>
        <vt:i4>12</vt:i4>
      </vt:variant>
      <vt:variant>
        <vt:i4>0</vt:i4>
      </vt:variant>
      <vt:variant>
        <vt:i4>5</vt:i4>
      </vt:variant>
      <vt:variant>
        <vt:lpwstr>https://login.consultant.ru/link/?req=doc&amp;base=LAW&amp;n=495001&amp;dst=100468</vt:lpwstr>
      </vt:variant>
      <vt:variant>
        <vt:lpwstr/>
      </vt:variant>
      <vt:variant>
        <vt:i4>3670142</vt:i4>
      </vt:variant>
      <vt:variant>
        <vt:i4>9</vt:i4>
      </vt:variant>
      <vt:variant>
        <vt:i4>0</vt:i4>
      </vt:variant>
      <vt:variant>
        <vt:i4>5</vt:i4>
      </vt:variant>
      <vt:variant>
        <vt:lpwstr>https://login.consultant.ru/link/?req=doc&amp;base=LAW&amp;n=495001&amp;dst=100449</vt:lpwstr>
      </vt:variant>
      <vt:variant>
        <vt:lpwstr/>
      </vt:variant>
      <vt:variant>
        <vt:i4>3735672</vt:i4>
      </vt:variant>
      <vt:variant>
        <vt:i4>6</vt:i4>
      </vt:variant>
      <vt:variant>
        <vt:i4>0</vt:i4>
      </vt:variant>
      <vt:variant>
        <vt:i4>5</vt:i4>
      </vt:variant>
      <vt:variant>
        <vt:lpwstr>https://login.consultant.ru/link/?req=doc&amp;base=LAW&amp;n=495001&amp;dst=100428</vt:lpwstr>
      </vt:variant>
      <vt:variant>
        <vt:lpwstr/>
      </vt:variant>
      <vt:variant>
        <vt:i4>3801203</vt:i4>
      </vt:variant>
      <vt:variant>
        <vt:i4>3</vt:i4>
      </vt:variant>
      <vt:variant>
        <vt:i4>0</vt:i4>
      </vt:variant>
      <vt:variant>
        <vt:i4>5</vt:i4>
      </vt:variant>
      <vt:variant>
        <vt:lpwstr>https://login.consultant.ru/link/?req=doc&amp;base=LAW&amp;n=495001&amp;dst=100996</vt:lpwstr>
      </vt:variant>
      <vt:variant>
        <vt:lpwstr/>
      </vt:variant>
      <vt:variant>
        <vt:i4>3342456</vt:i4>
      </vt:variant>
      <vt:variant>
        <vt:i4>0</vt:i4>
      </vt:variant>
      <vt:variant>
        <vt:i4>0</vt:i4>
      </vt:variant>
      <vt:variant>
        <vt:i4>5</vt:i4>
      </vt:variant>
      <vt:variant>
        <vt:lpwstr>https://login.consultant.ru/link/?req=doc&amp;base=LAW&amp;n=495001&amp;dst=100422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dc:title>
  <dc:subject/>
  <dc:creator>kom-31-2</dc:creator>
  <cp:keywords/>
  <cp:lastModifiedBy>Мельников Александр Геннадьевич</cp:lastModifiedBy>
  <cp:revision>2</cp:revision>
  <cp:lastPrinted>2025-04-01T12:18:00Z</cp:lastPrinted>
  <dcterms:created xsi:type="dcterms:W3CDTF">2025-04-04T13:48:00Z</dcterms:created>
  <dcterms:modified xsi:type="dcterms:W3CDTF">2025-04-04T13:48:00Z</dcterms:modified>
</cp:coreProperties>
</file>